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0E" w:rsidRDefault="00FF05A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2680E" w:rsidRDefault="00FF05AA">
      <w:pPr>
        <w:widowControl/>
        <w:spacing w:line="60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201</w:t>
      </w:r>
      <w:r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9</w:t>
      </w:r>
      <w:r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年度全国住院医师规范化培训</w:t>
      </w:r>
    </w:p>
    <w:p w:rsidR="0012680E" w:rsidRDefault="00FF05AA">
      <w:pPr>
        <w:widowControl/>
        <w:spacing w:line="60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“优秀带教老师”“优秀专业基地主任”“优秀住院医师”“优秀住培基地负责人”“优秀住培管理工作者”</w:t>
      </w:r>
    </w:p>
    <w:p w:rsidR="0012680E" w:rsidRDefault="00FF05AA">
      <w:pPr>
        <w:widowControl/>
        <w:spacing w:line="60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评选方案</w:t>
      </w:r>
    </w:p>
    <w:p w:rsidR="0012680E" w:rsidRDefault="0012680E">
      <w:pPr>
        <w:widowControl/>
        <w:spacing w:line="560" w:lineRule="exact"/>
        <w:ind w:firstLineChars="200" w:firstLine="640"/>
        <w:jc w:val="left"/>
        <w:rPr>
          <w:rFonts w:ascii="黑体" w:eastAsia="黑体" w:hAnsi="仿宋" w:cs="Arial"/>
          <w:kern w:val="0"/>
          <w:sz w:val="32"/>
          <w:szCs w:val="32"/>
        </w:rPr>
      </w:pP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深入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推动住院医师规范化培训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（以下简称“住</w:t>
      </w:r>
      <w:r>
        <w:rPr>
          <w:rFonts w:ascii="仿宋_GB2312" w:eastAsia="仿宋_GB2312" w:hAnsi="仿宋" w:hint="eastAsia"/>
          <w:sz w:val="32"/>
          <w:szCs w:val="32"/>
        </w:rPr>
        <w:t>培”）发展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中国医师协会决定继续</w:t>
      </w:r>
      <w:r>
        <w:rPr>
          <w:rFonts w:ascii="仿宋_GB2312" w:eastAsia="仿宋_GB2312" w:hAnsi="仿宋" w:hint="eastAsia"/>
          <w:sz w:val="32"/>
          <w:szCs w:val="32"/>
        </w:rPr>
        <w:t>组织开展</w:t>
      </w: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年度全国住院医师规范化培训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“优秀带教老师”“优秀专业基地主任”“优秀住院医师”“优秀住培基地负责人”“优秀住培管理工作者”</w:t>
      </w:r>
      <w:r>
        <w:rPr>
          <w:rFonts w:ascii="仿宋_GB2312" w:eastAsia="仿宋_GB2312" w:hAnsi="仿宋" w:hint="eastAsia"/>
          <w:sz w:val="32"/>
          <w:szCs w:val="32"/>
        </w:rPr>
        <w:t>评选活动。</w:t>
      </w:r>
    </w:p>
    <w:p w:rsidR="0012680E" w:rsidRDefault="00FF05AA">
      <w:pPr>
        <w:widowControl/>
        <w:spacing w:line="560" w:lineRule="exact"/>
        <w:ind w:firstLineChars="200" w:firstLine="640"/>
        <w:jc w:val="left"/>
        <w:rPr>
          <w:rFonts w:ascii="黑体" w:eastAsia="黑体" w:hAnsi="仿宋" w:cs="Arial"/>
          <w:kern w:val="0"/>
          <w:sz w:val="32"/>
          <w:szCs w:val="32"/>
        </w:rPr>
      </w:pPr>
      <w:r>
        <w:rPr>
          <w:rFonts w:ascii="黑体" w:eastAsia="黑体" w:hAnsi="仿宋" w:cs="Arial" w:hint="eastAsia"/>
          <w:kern w:val="0"/>
          <w:sz w:val="32"/>
          <w:szCs w:val="32"/>
        </w:rPr>
        <w:t>一、活动目的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贯彻落实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党的十九大精神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，以习近平新时代中国特色社会主义思想为引领，鼓励先进、弘扬正气，激励广大住培管理者、指导医师、住院医师以先进人物为榜样，以更加饱满的工作热情投身住培事业建设。</w:t>
      </w:r>
    </w:p>
    <w:p w:rsidR="0012680E" w:rsidRDefault="00FF05AA">
      <w:pPr>
        <w:widowControl/>
        <w:spacing w:line="560" w:lineRule="exact"/>
        <w:ind w:firstLineChars="200" w:firstLine="640"/>
        <w:rPr>
          <w:rFonts w:ascii="黑体" w:eastAsia="黑体" w:hAnsi="黑体" w:cs="Arial"/>
          <w:bCs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二、评选对象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和表彰名额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Theme="minorEastAsia" w:hAnsiTheme="minorEastAsia" w:cs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本次活动将面向全国评选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“优秀带教老师”“优秀专业基地主任”“优秀住院医师”“优秀住培基地负责人”“优秀住培管理工作者”各若干名。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“优秀带教老师”评选对象为住院医师规范化培训基地带教老师；（</w:t>
      </w:r>
      <w:r>
        <w:rPr>
          <w:rFonts w:ascii="仿宋_GB2312" w:eastAsia="仿宋_GB2312" w:hAnsi="仿宋" w:hint="eastAsia"/>
          <w:sz w:val="32"/>
          <w:szCs w:val="32"/>
        </w:rPr>
        <w:t>100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“优秀专业基地主任”评选对象为住院医师规范化培训专业基地的主任（含教学主任）；（</w:t>
      </w:r>
      <w:r>
        <w:rPr>
          <w:rFonts w:ascii="仿宋_GB2312" w:eastAsia="仿宋_GB2312" w:hAnsi="仿宋" w:hint="eastAsia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“优秀住院医师”评选对象为住院医师规范化培训基地在培住院医师；（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“优秀住培基地负责人”评选对象为住院医师规范化培训基地负责人（院领导）；（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“优秀住培管理工作者”评选对象为</w:t>
      </w:r>
      <w:r>
        <w:rPr>
          <w:rFonts w:ascii="仿宋_GB2312" w:eastAsia="仿宋_GB2312" w:hAnsi="仿宋" w:hint="eastAsia"/>
          <w:sz w:val="32"/>
          <w:szCs w:val="32"/>
        </w:rPr>
        <w:t>住院医师规范化培训基地管理人员、各医学院校的住院医师规范化培训管理人员。（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名）</w:t>
      </w:r>
    </w:p>
    <w:p w:rsidR="0012680E" w:rsidRDefault="00FF05AA">
      <w:pPr>
        <w:widowControl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注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: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以上所称“住院医师规范化培训基地”均指国家卫生健康委员会（原国家卫生计生委）公布的住院医师规范化培训基地名录内的培训基地，下同。</w:t>
      </w:r>
    </w:p>
    <w:p w:rsidR="0012680E" w:rsidRDefault="00FF05AA">
      <w:pPr>
        <w:widowControl/>
        <w:ind w:firstLineChars="200" w:firstLine="643"/>
        <w:jc w:val="left"/>
        <w:rPr>
          <w:rFonts w:ascii="仿宋_GB2312" w:eastAsia="仿宋_GB2312" w:hAnsi="仿宋"/>
          <w:b/>
          <w:bCs/>
          <w:sz w:val="32"/>
          <w:szCs w:val="32"/>
          <w:u w:val="thick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u w:val="thick"/>
        </w:rPr>
        <w:t>2.</w:t>
      </w:r>
      <w:r>
        <w:rPr>
          <w:rFonts w:ascii="仿宋_GB2312" w:eastAsia="仿宋_GB2312" w:hAnsi="仿宋" w:hint="eastAsia"/>
          <w:b/>
          <w:bCs/>
          <w:sz w:val="32"/>
          <w:szCs w:val="32"/>
          <w:u w:val="thick"/>
        </w:rPr>
        <w:t>本次</w:t>
      </w:r>
      <w:r>
        <w:rPr>
          <w:rFonts w:ascii="仿宋_GB2312" w:eastAsia="仿宋_GB2312" w:hAnsi="仿宋" w:hint="eastAsia"/>
          <w:b/>
          <w:bCs/>
          <w:sz w:val="32"/>
          <w:szCs w:val="32"/>
          <w:u w:val="thick"/>
        </w:rPr>
        <w:t>评选不含中医和全科。</w:t>
      </w:r>
    </w:p>
    <w:p w:rsidR="0012680E" w:rsidRDefault="00FF05AA">
      <w:pPr>
        <w:widowControl/>
        <w:spacing w:line="600" w:lineRule="exact"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三、评选标准</w:t>
      </w:r>
    </w:p>
    <w:p w:rsidR="0012680E" w:rsidRDefault="00FF05AA">
      <w:pPr>
        <w:widowControl/>
        <w:spacing w:line="60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（一）优秀带教老师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热爱住培事业，爱岗敬业，学风严谨，严于律己。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关心爱护住培学员，</w:t>
      </w:r>
      <w:r>
        <w:rPr>
          <w:rFonts w:ascii="仿宋_GB2312" w:eastAsia="仿宋_GB2312" w:hint="eastAsia"/>
          <w:sz w:val="32"/>
          <w:szCs w:val="32"/>
        </w:rPr>
        <w:t>严格要求和指导学员成长，带教方法和理念有创新，个性化带教和指导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具有较丰富的医学教学经验，从事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年以上住培教学工作，认真带教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学员评价优良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每周及时检查修改轮转手册、病历等相关文书。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严格落实各项工作规定，过程管理规范、带教质量优良，住培学员出科考核通过率达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100%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积极开展住培教学方法研究，在核心期刊发表过住培方面论文或经验介绍，或在市级（含）以上级别行政区域得到推广应用者优先。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受到市级（含）以上主管部门表彰的带教老师优先。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住培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医师满意度高，两年内无投诉。</w:t>
      </w:r>
    </w:p>
    <w:p w:rsidR="0012680E" w:rsidRDefault="00FF05AA">
      <w:pPr>
        <w:widowControl/>
        <w:spacing w:line="60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（二）优秀专业基地主任（含教学主任）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热爱住培事业，爱岗敬业，学风严谨，严于律己，具有出色的教育引导和组织管理能力。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从事住院医师规范化培训专业基地管理工作三年以上，正确把握、严格执行住院医师规范化培训政策。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科室教学体系健全，带教师资队伍建设成效明显，过程管理正规有序，出科考核率达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0%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，培训工作步入良性惯性运行轨道。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严格落实国家住培制度，科室投入力度大，有完善的学员激励措施，学员待遇得到较好保障。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积极接受并配合国家住培评估，专业基地评估成绩优秀。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在科室管理模式、基地建设等方面取得优异成绩或进步明显者优先。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专业基地管理规范，人文环境好，关心爱护学员。</w:t>
      </w:r>
    </w:p>
    <w:p w:rsidR="0012680E" w:rsidRDefault="00FF05AA">
      <w:pPr>
        <w:widowControl/>
        <w:spacing w:line="600" w:lineRule="exact"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（三）优秀住院医师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热爱医疗卫生事业，爱岗敬业，尊重师长，诚实守信，工作勤奋，学习刻苦，进步显著。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自觉遵守国家法律法规和培训基地各项规章制度，无违法违纪现象，无医疗差错事故，无病人投诉。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扎实掌握基础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理论、基本知识、基本技能。通过执业医师资格考试，考核（出科考核、年度考核等）成绩优秀。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有较强的集体荣誉感和团队精神，积极参加培训基地组织的各项活动和社会公益活动。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住培期间参加理论或技能大赛获得奖项者优先；受到市级（含）以上主管部门表彰的住培学员优先。</w:t>
      </w:r>
    </w:p>
    <w:p w:rsidR="0012680E" w:rsidRDefault="00FF05AA">
      <w:pPr>
        <w:widowControl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积极宣传住培制度，主动参与基地住培管理工作和帮助其他学员。</w:t>
      </w:r>
    </w:p>
    <w:p w:rsidR="0012680E" w:rsidRDefault="00FF05AA">
      <w:pPr>
        <w:widowControl/>
        <w:ind w:firstLineChars="200" w:firstLine="640"/>
        <w:jc w:val="left"/>
        <w:rPr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（四）</w:t>
      </w:r>
      <w:r>
        <w:rPr>
          <w:rFonts w:ascii="楷体" w:eastAsia="楷体" w:hAnsi="楷体" w:cs="Arial" w:hint="eastAsia"/>
          <w:kern w:val="0"/>
          <w:sz w:val="32"/>
          <w:szCs w:val="32"/>
        </w:rPr>
        <w:t>优秀住培基地负责人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热爱住培事业，爱岗敬业，学风严谨，严于律己，具有出色的教育引导和组织管理能力。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从事住院医师规范化培训管理工作三年以上，正确把握、严格执行住院医师规范化培训政策，出色完成培训基地各项培训任务。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严格落实国家住培制度和“一把手”负责制，组织机构健全，沟通反馈渠道畅通，有院内学员投诉受理机制。及时解决住培工作中出现的问题，学员待遇得到较好保障。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基地招生完成情况、培训质量、培训组织管理、公共科目考试通过率、执业医师考试通过率、结业考核通过率处于当地领先水平。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积极接受并配合国家住培评估，培训基地评估总评成绩优异，无不合格专业基地。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在医院管理模式、基地建设等方面取得优异成绩或进步明显者优先。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积极参加和配合国家级师资培训、“住培论坛”等重大活动；在国家级住培工作会议上作经验交流者优先。</w:t>
      </w:r>
    </w:p>
    <w:p w:rsidR="0012680E" w:rsidRDefault="00FF05AA">
      <w:pPr>
        <w:widowControl/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（五）优秀住培管理工作者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热爱住培事业，爱岗敬业，作风正派，学风严谨，严于律已，具有较强的教育引导和组织管理能力。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从事住院医师规范化培训管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理工作三年以上，正确把握、严格执行住院医师规范化培训政策，出色完成培训管理工作。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关心在培住院医师的成长，及时有效做好思想工作和生活指导，具有较强的沟通、协调、联络及反馈能力。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基地制度设计合理，人文建设好，积极开展院内教学和比赛活动，大力支持和积极组织本院住培师生参加国家或省级、市级住培活动，师生比赛成绩优良。及时受理学员投诉并协调处理。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在管理模式、队伍建设等方面取得优异成绩或进步突出者优先。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积极接受并配合国家住培评估，培训基地评估总评成绩优异，无不合格专业基地。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积极参加和配合国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家级师资培训、“住培论坛”等重大活动；在国家级住培工作会议上做经验交流者优先。</w:t>
      </w:r>
    </w:p>
    <w:p w:rsidR="0012680E" w:rsidRDefault="00FF05AA">
      <w:pPr>
        <w:widowControl/>
        <w:spacing w:line="600" w:lineRule="exact"/>
        <w:ind w:firstLineChars="200" w:firstLine="643"/>
        <w:rPr>
          <w:rFonts w:ascii="仿宋_GB2312" w:eastAsia="仿宋_GB2312" w:hAnsi="仿宋" w:cs="仿宋_GB2312"/>
          <w:b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kern w:val="0"/>
          <w:sz w:val="32"/>
          <w:szCs w:val="32"/>
        </w:rPr>
        <w:t>注：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“优秀专业基地主任”“优秀住培基地负责人”“优秀住培管理工作者”有以下情况之一者，一票否决：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一年内在国家住培评估检查中有专业基地被亮红牌并撤销资格的；住培基地或其专业基地在国家住培评估中被予以黄牌警告，尚未整改通过者；两年内有住培重大舆情事件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或集体投诉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并经查实者；两年内有住培评估工作中被国家或省住培管理部门通报批评者。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一年内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基地不上报住院医师规范化培训业务管理系统月度监测信息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次及以上者（名单见附件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），“优秀住培管理工作者”不予评选。</w:t>
      </w:r>
    </w:p>
    <w:p w:rsidR="0012680E" w:rsidRDefault="00FF05AA">
      <w:pPr>
        <w:widowControl/>
        <w:spacing w:line="600" w:lineRule="exact"/>
        <w:ind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四、评审原则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本次活动实行差额评选，对所有参评者在全国范围内优中选优。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.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每位参选人员只能申报“优秀带教老师”“优秀专业基地主任”“优秀住院医师”“优秀住培基地负责人”“优秀住培管理工作者”其中一项。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三年内（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2016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、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2017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、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2018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年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曾在中国医师协会组织的评选中获得过以上荣誉者，今年不参评。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本次评选活动设评审专家委员会，由评审专家委员会负责评选相关事宜。</w:t>
      </w:r>
    </w:p>
    <w:p w:rsidR="0012680E" w:rsidRDefault="00FF05AA" w:rsidP="00382427">
      <w:pPr>
        <w:widowControl/>
        <w:ind w:firstLineChars="200" w:firstLine="640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基地获国家或省住培主管部门通报表彰，担任骨干师资培训基地任务者，同等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条件下推荐人员优先。参加并完成中国医师协会组织的基地评估检查任务的专家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在《健康报》《医师报》《中国毕业后医学教育》杂志、中国医师协会毕业后医学教育网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、“住院医师规范化培训微信平台”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刊登过先进事迹的参评者，在同等条件下优先。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年度业务水平测试专业综合成绩排名前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名专业基地优先。参加住培年度业务水平测试题库建设者优先。</w:t>
      </w:r>
      <w:bookmarkStart w:id="0" w:name="_GoBack"/>
      <w:bookmarkEnd w:id="0"/>
    </w:p>
    <w:p w:rsidR="0012680E" w:rsidRDefault="00FF05AA">
      <w:pPr>
        <w:widowControl/>
        <w:ind w:firstLineChars="200" w:firstLine="64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五、评选程序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本次评选活动将按照个人申请、基地筛选、各省（自治区、直辖市）审核、协会终选的流程进行。</w:t>
      </w:r>
    </w:p>
    <w:p w:rsidR="0012680E" w:rsidRDefault="00FF05AA">
      <w:pPr>
        <w:widowControl/>
        <w:ind w:firstLineChars="200" w:firstLine="640"/>
        <w:rPr>
          <w:rFonts w:ascii="楷体" w:eastAsia="楷体" w:hAnsi="楷体" w:cs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(</w:t>
      </w: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一</w:t>
      </w: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 xml:space="preserve">) </w:t>
      </w:r>
      <w:r>
        <w:rPr>
          <w:rFonts w:ascii="楷体" w:eastAsia="楷体" w:hAnsi="楷体" w:cs="仿宋_GB2312" w:hint="eastAsia"/>
          <w:color w:val="000000"/>
          <w:kern w:val="0"/>
          <w:sz w:val="32"/>
          <w:szCs w:val="32"/>
        </w:rPr>
        <w:t>个人申请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符合条件者填写相应申请表的各项内容，并上报个人先进事迹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字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、个人简介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(500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字以内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各一篇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个人先进事迹稿件优秀的，可编入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年《住培之星》。个人事迹要求加上题目（主标题加副标题，例如：拨响生命的琴弦——记西安交通大学附属医院神经内科副主任展淑琴）。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“优秀带教老师”“优秀专业基地主任”“优秀住培基地负责人”“优秀住培管理工作者”均需提供一篇由带教学员撰写的“住院医师心中好老师”征文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征文要求真实感人，以实例展现参选人员的品德情怀、工作方法。语言精练，文字简洁朴实。字数：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2000-2500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字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。需附培训工作照片。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所有提交材料需附所在医院负责人签署意见并加盖医院公章（骑缝章），无公章的材料不参评。</w:t>
      </w:r>
    </w:p>
    <w:p w:rsidR="0012680E" w:rsidRDefault="00FF05AA">
      <w:pPr>
        <w:widowControl/>
        <w:spacing w:line="600" w:lineRule="exact"/>
        <w:ind w:firstLine="640"/>
        <w:rPr>
          <w:rFonts w:ascii="楷体" w:eastAsia="楷体" w:hAnsi="楷体" w:cs="仿宋_GB2312"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color w:val="000000"/>
          <w:kern w:val="0"/>
          <w:sz w:val="32"/>
          <w:szCs w:val="32"/>
        </w:rPr>
        <w:t>（二）基地筛选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培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训基地按照公平、公正、公开、择优原则，对申请者情况进行认真审查，组织筛选并公示后，登录中国医师协会毕业后医学教育网“住院医师规范化培训管理平台”基地账户，通过“住院医师规范化培训业务管理系统”下面的“专项调查”栏之“征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文与优秀带教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师资”专栏，将推荐人物材料上报省（自治区、直辖市）卫生健康委。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注：上传路径如有改变，中国医师协会毕业后医学教育网首页将发布相关通知。</w:t>
      </w:r>
    </w:p>
    <w:p w:rsidR="0012680E" w:rsidRDefault="00FF05AA">
      <w:pPr>
        <w:widowControl/>
        <w:spacing w:line="600" w:lineRule="exact"/>
        <w:ind w:firstLine="640"/>
        <w:rPr>
          <w:rFonts w:ascii="楷体" w:eastAsia="楷体" w:hAnsi="楷体" w:cs="Arial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color w:val="000000"/>
          <w:kern w:val="0"/>
          <w:sz w:val="32"/>
          <w:szCs w:val="32"/>
        </w:rPr>
        <w:t>（三）各省审核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省（自治区、直辖市）卫生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健康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委根据各基地推荐情况，按照分配名额，审核确定推选对象名单，在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6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月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30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日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  <w:u w:val="single"/>
        </w:rPr>
        <w:t>（含）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前将《“优秀带教老师”推荐表》《“优秀专业基地主任”推荐表》《“优秀住院医师”推荐表》《“优秀住培基地负责人”推荐表》《“优秀住培管理工作者”推荐表》以及个人简介和个人先进事迹，通过中国医师协会毕业后医学教育网“住院医师规范化培训管理平台”上报中国医师协会（网址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http:/ /www.ccgme-cmda.cn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）。同时，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参选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人员还需通过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china_gme2017@126.com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上传个人先进事迹和照片（红底标准证件照一张、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～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张工作情景照）。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每个省（自治区、直辖市）分配名额详见附件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12680E" w:rsidRDefault="00FF05AA">
      <w:pPr>
        <w:widowControl/>
        <w:ind w:firstLineChars="200" w:firstLine="640"/>
        <w:rPr>
          <w:rFonts w:ascii="仿宋_GB2312" w:eastAsia="仿宋_GB2312" w:hAnsi="仿宋" w:cs="仿宋_GB2312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各地卫生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健康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委在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报送材料期限截止后，汇总统计本辖区报送材料名单，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按本省（自治区、直辖市）初步评比排名顺序排列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，加盖公章后快递至中国医师协会。纸质名单与平台实际报送名单不一致者视同无效。</w:t>
      </w:r>
    </w:p>
    <w:p w:rsidR="0012680E" w:rsidRDefault="00FF05AA">
      <w:pPr>
        <w:widowControl/>
        <w:spacing w:line="600" w:lineRule="exact"/>
        <w:ind w:firstLine="640"/>
        <w:rPr>
          <w:rFonts w:ascii="楷体" w:eastAsia="楷体" w:hAnsi="楷体" w:cs="Arial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color w:val="000000"/>
          <w:kern w:val="0"/>
          <w:sz w:val="32"/>
          <w:szCs w:val="32"/>
        </w:rPr>
        <w:t>（四）评选公示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根据各省（自治区、直辖市）上报材料，中国医师协会组织专家评选，确定候选人员名单并在中国医师协会网站上公示。凡被举报者经核查属实，取消资格。公示后确定最终入选人员名单，上报国家卫生健康委科教司。</w:t>
      </w:r>
    </w:p>
    <w:p w:rsidR="0012680E" w:rsidRDefault="00FF05AA">
      <w:pPr>
        <w:widowControl/>
        <w:ind w:firstLine="641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六、表扬与宣传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（一）获奖人员将获得荣誉证书，在“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201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年住院医师规范化培训高峰论坛”上进行表扬。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（二）中国医师协会将联合《健康报》《医师报》等媒体对活动进行全程宣传。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七、活动联系方式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通讯地址：北京市丰台区广安路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院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国投财富广场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号楼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层，中国医师协会毕业后医学教育部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邮编：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100073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联系人：于渊宁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010-63313576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；李鸣莉，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010-63313695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电子邮箱：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china_gme2017@126.com</w:t>
      </w:r>
    </w:p>
    <w:p w:rsidR="0012680E" w:rsidRDefault="00FF05A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平台咨询电话：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400 001 8080</w:t>
      </w:r>
    </w:p>
    <w:p w:rsidR="0012680E" w:rsidRDefault="0012680E">
      <w:pPr>
        <w:widowControl/>
        <w:ind w:firstLineChars="200" w:firstLine="420"/>
        <w:rPr>
          <w:rFonts w:ascii="仿宋" w:eastAsia="仿宋" w:hAnsi="仿宋" w:cs="Arial"/>
          <w:bCs/>
          <w:color w:val="000000"/>
          <w:kern w:val="0"/>
          <w:szCs w:val="21"/>
        </w:rPr>
      </w:pPr>
    </w:p>
    <w:p w:rsidR="0012680E" w:rsidRDefault="0012680E">
      <w:pPr>
        <w:widowControl/>
        <w:spacing w:line="400" w:lineRule="exact"/>
        <w:jc w:val="left"/>
        <w:rPr>
          <w:rFonts w:ascii="仿宋_GB2312" w:eastAsia="仿宋_GB2312" w:hAnsi="仿宋" w:cs="仿宋_GB2312"/>
          <w:color w:val="000000"/>
          <w:kern w:val="0"/>
          <w:sz w:val="24"/>
        </w:rPr>
        <w:sectPr w:rsidR="0012680E">
          <w:footerReference w:type="default" r:id="rId7"/>
          <w:pgSz w:w="11906" w:h="16838"/>
          <w:pgMar w:top="1843" w:right="1474" w:bottom="1985" w:left="1588" w:header="851" w:footer="992" w:gutter="0"/>
          <w:cols w:space="720"/>
          <w:docGrid w:type="lines" w:linePitch="312"/>
        </w:sectPr>
      </w:pPr>
    </w:p>
    <w:p w:rsidR="0012680E" w:rsidRDefault="00FF05AA">
      <w:pPr>
        <w:widowControl/>
        <w:spacing w:line="600" w:lineRule="exact"/>
        <w:ind w:firstLineChars="445" w:firstLine="1424"/>
        <w:jc w:val="left"/>
        <w:rPr>
          <w:rFonts w:asciiTheme="minorEastAsia" w:hAnsiTheme="minorEastAsia" w:cs="仿宋_GB2312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1 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 xml:space="preserve">        </w:t>
      </w:r>
      <w:r>
        <w:rPr>
          <w:rFonts w:asciiTheme="minorEastAsia" w:hAnsiTheme="minorEastAsia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>各地推荐名额分配表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388"/>
        <w:gridCol w:w="1630"/>
        <w:gridCol w:w="1205"/>
        <w:gridCol w:w="1488"/>
        <w:gridCol w:w="1477"/>
      </w:tblGrid>
      <w:tr w:rsidR="0012680E">
        <w:trPr>
          <w:trHeight w:val="421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优秀带教老师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优秀专业基地主任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优秀住院医师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优秀住培基地负责人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优秀住培管理工作者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内蒙古自治区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广西壮族自治区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青海省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宁夏回族自治区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新疆生产建设兵团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12680E">
        <w:trPr>
          <w:trHeight w:val="438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</w:tr>
    </w:tbl>
    <w:p w:rsidR="0012680E" w:rsidRDefault="0012680E">
      <w:pPr>
        <w:widowControl/>
        <w:spacing w:line="600" w:lineRule="exact"/>
        <w:rPr>
          <w:rFonts w:ascii="仿宋_GB2312" w:eastAsia="仿宋_GB2312" w:hAnsiTheme="minorEastAsia" w:cs="仿宋_GB2312"/>
          <w:color w:val="000000"/>
          <w:kern w:val="0"/>
          <w:sz w:val="32"/>
          <w:szCs w:val="32"/>
        </w:rPr>
      </w:pPr>
    </w:p>
    <w:p w:rsidR="0012680E" w:rsidRDefault="0012680E">
      <w:pPr>
        <w:widowControl/>
        <w:spacing w:line="600" w:lineRule="exact"/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</w:pPr>
    </w:p>
    <w:p w:rsidR="0012680E" w:rsidRDefault="0012680E">
      <w:pPr>
        <w:widowControl/>
        <w:spacing w:line="600" w:lineRule="exact"/>
        <w:rPr>
          <w:rFonts w:ascii="仿宋" w:eastAsia="仿宋" w:hAnsi="仿宋" w:cs="Arial"/>
          <w:bCs/>
          <w:dstrike/>
          <w:color w:val="000000"/>
          <w:kern w:val="0"/>
          <w:sz w:val="24"/>
        </w:rPr>
        <w:sectPr w:rsidR="0012680E">
          <w:pgSz w:w="11906" w:h="16838"/>
          <w:pgMar w:top="851" w:right="794" w:bottom="851" w:left="794" w:header="851" w:footer="992" w:gutter="0"/>
          <w:cols w:space="720"/>
          <w:docGrid w:type="lines" w:linePitch="312"/>
        </w:sectPr>
      </w:pPr>
    </w:p>
    <w:p w:rsidR="0012680E" w:rsidRDefault="00FF05AA">
      <w:pPr>
        <w:widowControl/>
        <w:spacing w:line="500" w:lineRule="exact"/>
        <w:jc w:val="center"/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2         </w:t>
      </w:r>
      <w:r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  <w:t>“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>优秀带教老师</w:t>
      </w:r>
      <w:r>
        <w:rPr>
          <w:rFonts w:asciiTheme="minorEastAsia" w:hAnsiTheme="minorEastAsia" w:cs="仿宋_GB2312"/>
          <w:b/>
          <w:color w:val="000000"/>
          <w:kern w:val="0"/>
          <w:sz w:val="32"/>
          <w:szCs w:val="32"/>
        </w:rPr>
        <w:t>”</w:t>
      </w:r>
      <w:r>
        <w:rPr>
          <w:rFonts w:asciiTheme="minorEastAsia" w:hAnsiTheme="minorEastAsia" w:cs="仿宋_GB2312" w:hint="eastAsia"/>
          <w:b/>
          <w:color w:val="000000"/>
          <w:kern w:val="0"/>
          <w:sz w:val="32"/>
          <w:szCs w:val="32"/>
        </w:rPr>
        <w:t>推荐表</w:t>
      </w:r>
    </w:p>
    <w:tbl>
      <w:tblPr>
        <w:tblW w:w="912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890"/>
        <w:gridCol w:w="509"/>
        <w:gridCol w:w="421"/>
        <w:gridCol w:w="518"/>
        <w:gridCol w:w="805"/>
        <w:gridCol w:w="472"/>
        <w:gridCol w:w="265"/>
        <w:gridCol w:w="7"/>
        <w:gridCol w:w="1033"/>
        <w:gridCol w:w="26"/>
        <w:gridCol w:w="804"/>
        <w:gridCol w:w="2299"/>
      </w:tblGrid>
      <w:tr w:rsidR="0012680E">
        <w:trPr>
          <w:trHeight w:val="533"/>
        </w:trPr>
        <w:tc>
          <w:tcPr>
            <w:tcW w:w="1075" w:type="dxa"/>
            <w:vMerge w:val="restart"/>
            <w:vAlign w:val="center"/>
          </w:tcPr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个人</w:t>
            </w:r>
          </w:p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0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77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830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99" w:type="dxa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trHeight w:val="615"/>
        </w:trPr>
        <w:tc>
          <w:tcPr>
            <w:tcW w:w="1075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48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62" w:type="dxa"/>
            <w:gridSpan w:val="4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trHeight w:val="663"/>
        </w:trPr>
        <w:tc>
          <w:tcPr>
            <w:tcW w:w="1075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69" w:type="dxa"/>
            <w:gridSpan w:val="5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trHeight w:val="617"/>
        </w:trPr>
        <w:tc>
          <w:tcPr>
            <w:tcW w:w="1075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29" w:type="dxa"/>
            <w:gridSpan w:val="9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trHeight w:val="692"/>
        </w:trPr>
        <w:tc>
          <w:tcPr>
            <w:tcW w:w="1075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216" w:type="dxa"/>
            <w:gridSpan w:val="4"/>
            <w:vAlign w:val="center"/>
          </w:tcPr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□正高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□副高</w:t>
            </w:r>
          </w:p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□主治</w:t>
            </w:r>
          </w:p>
        </w:tc>
        <w:tc>
          <w:tcPr>
            <w:tcW w:w="1331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103" w:type="dxa"/>
            <w:gridSpan w:val="2"/>
            <w:vAlign w:val="center"/>
          </w:tcPr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□院长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□副院长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□科主任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□教学主任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□主治医生</w:t>
            </w:r>
          </w:p>
        </w:tc>
      </w:tr>
      <w:tr w:rsidR="0012680E">
        <w:trPr>
          <w:trHeight w:val="1430"/>
        </w:trPr>
        <w:tc>
          <w:tcPr>
            <w:tcW w:w="1075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带教年限</w:t>
            </w:r>
          </w:p>
        </w:tc>
        <w:tc>
          <w:tcPr>
            <w:tcW w:w="2216" w:type="dxa"/>
            <w:gridSpan w:val="4"/>
            <w:vAlign w:val="center"/>
          </w:tcPr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spacing w:line="5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（含）～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spacing w:line="500" w:lineRule="exac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年（含）以上</w:t>
            </w:r>
          </w:p>
        </w:tc>
        <w:tc>
          <w:tcPr>
            <w:tcW w:w="1331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目前</w:t>
            </w:r>
          </w:p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带教人数</w:t>
            </w:r>
          </w:p>
        </w:tc>
        <w:tc>
          <w:tcPr>
            <w:tcW w:w="3103" w:type="dxa"/>
            <w:gridSpan w:val="2"/>
            <w:vAlign w:val="center"/>
          </w:tcPr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</w:t>
            </w:r>
          </w:p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</w:t>
            </w:r>
          </w:p>
          <w:p w:rsidR="0012680E" w:rsidRDefault="00FF05AA">
            <w:pPr>
              <w:spacing w:line="500" w:lineRule="exac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人（含）以上</w:t>
            </w:r>
          </w:p>
        </w:tc>
      </w:tr>
      <w:tr w:rsidR="0012680E">
        <w:trPr>
          <w:cantSplit/>
          <w:trHeight w:val="1833"/>
        </w:trPr>
        <w:tc>
          <w:tcPr>
            <w:tcW w:w="1075" w:type="dxa"/>
            <w:textDirection w:val="tbRlV"/>
            <w:vAlign w:val="center"/>
          </w:tcPr>
          <w:p w:rsidR="0012680E" w:rsidRDefault="00FF05AA">
            <w:pPr>
              <w:spacing w:line="500" w:lineRule="exact"/>
              <w:ind w:left="-6" w:right="113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9" w:type="dxa"/>
            <w:gridSpan w:val="12"/>
          </w:tcPr>
          <w:p w:rsidR="0012680E" w:rsidRDefault="00FF05AA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应包含评选标准所要求的主要成绩，学术成果及所获奖项等，可另附页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)</w:t>
            </w:r>
          </w:p>
        </w:tc>
      </w:tr>
      <w:tr w:rsidR="0012680E">
        <w:trPr>
          <w:trHeight w:val="2257"/>
        </w:trPr>
        <w:tc>
          <w:tcPr>
            <w:tcW w:w="1075" w:type="dxa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9" w:type="dxa"/>
            <w:gridSpan w:val="12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12680E">
        <w:trPr>
          <w:trHeight w:val="2824"/>
        </w:trPr>
        <w:tc>
          <w:tcPr>
            <w:tcW w:w="1075" w:type="dxa"/>
          </w:tcPr>
          <w:p w:rsidR="0012680E" w:rsidRDefault="0012680E">
            <w:pPr>
              <w:widowControl/>
              <w:spacing w:line="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12680E" w:rsidRDefault="00FF05AA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省（区、市）卫计委员科教处意见</w:t>
            </w:r>
          </w:p>
        </w:tc>
        <w:tc>
          <w:tcPr>
            <w:tcW w:w="8049" w:type="dxa"/>
            <w:gridSpan w:val="12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2680E" w:rsidRDefault="0012680E">
      <w:pPr>
        <w:widowControl/>
        <w:jc w:val="center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</w:p>
    <w:p w:rsidR="0012680E" w:rsidRDefault="00FF05AA">
      <w:pPr>
        <w:widowControl/>
        <w:jc w:val="center"/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  <w:br w:type="page"/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3  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“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优秀专业基地主任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”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推荐表</w:t>
      </w:r>
    </w:p>
    <w:tbl>
      <w:tblPr>
        <w:tblW w:w="912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05"/>
        <w:gridCol w:w="522"/>
        <w:gridCol w:w="405"/>
        <w:gridCol w:w="505"/>
        <w:gridCol w:w="778"/>
        <w:gridCol w:w="464"/>
        <w:gridCol w:w="270"/>
        <w:gridCol w:w="7"/>
        <w:gridCol w:w="1210"/>
        <w:gridCol w:w="108"/>
        <w:gridCol w:w="788"/>
        <w:gridCol w:w="2067"/>
        <w:gridCol w:w="13"/>
      </w:tblGrid>
      <w:tr w:rsidR="0012680E">
        <w:trPr>
          <w:gridAfter w:val="1"/>
          <w:wAfter w:w="13" w:type="dxa"/>
          <w:trHeight w:val="533"/>
        </w:trPr>
        <w:tc>
          <w:tcPr>
            <w:tcW w:w="1080" w:type="dxa"/>
            <w:vMerge w:val="restart"/>
            <w:vAlign w:val="center"/>
          </w:tcPr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个人</w:t>
            </w:r>
          </w:p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05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51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89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7" w:type="dxa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5"/>
        </w:trPr>
        <w:tc>
          <w:tcPr>
            <w:tcW w:w="1080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2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3" w:type="dxa"/>
            <w:gridSpan w:val="4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63"/>
        </w:trPr>
        <w:tc>
          <w:tcPr>
            <w:tcW w:w="1080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2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0" w:type="dxa"/>
            <w:gridSpan w:val="5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7"/>
        </w:trPr>
        <w:tc>
          <w:tcPr>
            <w:tcW w:w="1080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197" w:type="dxa"/>
            <w:gridSpan w:val="9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869"/>
        </w:trPr>
        <w:tc>
          <w:tcPr>
            <w:tcW w:w="1080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152" w:type="dxa"/>
            <w:gridSpan w:val="4"/>
            <w:vAlign w:val="center"/>
          </w:tcPr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□正高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□副高</w:t>
            </w:r>
          </w:p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□中级</w:t>
            </w:r>
          </w:p>
        </w:tc>
        <w:tc>
          <w:tcPr>
            <w:tcW w:w="1595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855" w:type="dxa"/>
            <w:gridSpan w:val="2"/>
            <w:vAlign w:val="center"/>
          </w:tcPr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□科主任</w:t>
            </w:r>
          </w:p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□教学主任</w:t>
            </w:r>
          </w:p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□病区负责人</w:t>
            </w:r>
          </w:p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12680E">
        <w:trPr>
          <w:gridAfter w:val="1"/>
          <w:wAfter w:w="13" w:type="dxa"/>
          <w:trHeight w:val="1430"/>
        </w:trPr>
        <w:tc>
          <w:tcPr>
            <w:tcW w:w="1080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带教管理</w:t>
            </w:r>
          </w:p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6602" w:type="dxa"/>
            <w:gridSpan w:val="10"/>
            <w:vAlign w:val="center"/>
          </w:tcPr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（含）～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spacing w:line="500" w:lineRule="exac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年（含）以上</w:t>
            </w:r>
          </w:p>
        </w:tc>
      </w:tr>
      <w:tr w:rsidR="0012680E">
        <w:trPr>
          <w:cantSplit/>
          <w:trHeight w:val="2075"/>
        </w:trPr>
        <w:tc>
          <w:tcPr>
            <w:tcW w:w="1080" w:type="dxa"/>
            <w:textDirection w:val="tbRlV"/>
            <w:vAlign w:val="center"/>
          </w:tcPr>
          <w:p w:rsidR="0012680E" w:rsidRDefault="00FF05AA">
            <w:pPr>
              <w:spacing w:line="500" w:lineRule="exact"/>
              <w:ind w:left="-6" w:right="113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8042" w:type="dxa"/>
            <w:gridSpan w:val="13"/>
          </w:tcPr>
          <w:p w:rsidR="0012680E" w:rsidRDefault="00FF05AA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应包含评选标准所要求的主要成绩，学术成果及所获奖项等，可另附页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)</w:t>
            </w:r>
          </w:p>
        </w:tc>
      </w:tr>
      <w:tr w:rsidR="0012680E">
        <w:trPr>
          <w:trHeight w:val="2228"/>
        </w:trPr>
        <w:tc>
          <w:tcPr>
            <w:tcW w:w="1080" w:type="dxa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8042" w:type="dxa"/>
            <w:gridSpan w:val="13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12680E">
        <w:trPr>
          <w:trHeight w:val="2035"/>
        </w:trPr>
        <w:tc>
          <w:tcPr>
            <w:tcW w:w="1080" w:type="dxa"/>
          </w:tcPr>
          <w:p w:rsidR="0012680E" w:rsidRDefault="0012680E">
            <w:pPr>
              <w:widowControl/>
              <w:spacing w:line="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12680E" w:rsidRDefault="00FF05AA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8042" w:type="dxa"/>
            <w:gridSpan w:val="13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2680E" w:rsidRDefault="00FF05AA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  <w:br w:type="page"/>
      </w:r>
    </w:p>
    <w:p w:rsidR="0012680E" w:rsidRDefault="00FF05AA">
      <w:pPr>
        <w:widowControl/>
        <w:jc w:val="center"/>
        <w:rPr>
          <w:rFonts w:asciiTheme="majorEastAsia" w:eastAsiaTheme="majorEastAsia" w:hAnsiTheme="majorEastAsia" w:cs="仿宋_GB2312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4 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“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优秀住院医师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”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推荐表</w:t>
      </w:r>
    </w:p>
    <w:tbl>
      <w:tblPr>
        <w:tblW w:w="913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912"/>
        <w:gridCol w:w="924"/>
        <w:gridCol w:w="502"/>
        <w:gridCol w:w="777"/>
        <w:gridCol w:w="493"/>
        <w:gridCol w:w="7"/>
        <w:gridCol w:w="1216"/>
        <w:gridCol w:w="359"/>
        <w:gridCol w:w="508"/>
        <w:gridCol w:w="49"/>
        <w:gridCol w:w="494"/>
        <w:gridCol w:w="303"/>
        <w:gridCol w:w="1261"/>
        <w:gridCol w:w="25"/>
        <w:gridCol w:w="13"/>
      </w:tblGrid>
      <w:tr w:rsidR="0012680E">
        <w:trPr>
          <w:gridAfter w:val="1"/>
          <w:wAfter w:w="13" w:type="dxa"/>
          <w:trHeight w:val="533"/>
        </w:trPr>
        <w:tc>
          <w:tcPr>
            <w:tcW w:w="1289" w:type="dxa"/>
            <w:vMerge w:val="restart"/>
            <w:vAlign w:val="center"/>
          </w:tcPr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个人</w:t>
            </w:r>
          </w:p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912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6" w:type="dxa"/>
            <w:gridSpan w:val="2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6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916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83" w:type="dxa"/>
            <w:gridSpan w:val="4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5"/>
        </w:trPr>
        <w:tc>
          <w:tcPr>
            <w:tcW w:w="1289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26" w:type="dxa"/>
            <w:gridSpan w:val="2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15" w:type="dxa"/>
            <w:gridSpan w:val="8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63"/>
        </w:trPr>
        <w:tc>
          <w:tcPr>
            <w:tcW w:w="1289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6" w:type="dxa"/>
            <w:gridSpan w:val="2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22" w:type="dxa"/>
            <w:gridSpan w:val="9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2"/>
          <w:wAfter w:w="38" w:type="dxa"/>
          <w:trHeight w:val="617"/>
        </w:trPr>
        <w:tc>
          <w:tcPr>
            <w:tcW w:w="1289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95" w:type="dxa"/>
            <w:gridSpan w:val="5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64" w:type="dxa"/>
            <w:gridSpan w:val="2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7"/>
        </w:trPr>
        <w:tc>
          <w:tcPr>
            <w:tcW w:w="1289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2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132" w:type="dxa"/>
            <w:gridSpan w:val="5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7"/>
        </w:trPr>
        <w:tc>
          <w:tcPr>
            <w:tcW w:w="1289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接受培训时间</w:t>
            </w:r>
          </w:p>
        </w:tc>
        <w:tc>
          <w:tcPr>
            <w:tcW w:w="2132" w:type="dxa"/>
            <w:gridSpan w:val="5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579"/>
        </w:trPr>
        <w:tc>
          <w:tcPr>
            <w:tcW w:w="1289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54" w:type="dxa"/>
            <w:gridSpan w:val="6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培训科目</w:t>
            </w:r>
          </w:p>
        </w:tc>
        <w:tc>
          <w:tcPr>
            <w:tcW w:w="1286" w:type="dxa"/>
            <w:gridSpan w:val="2"/>
            <w:vAlign w:val="center"/>
          </w:tcPr>
          <w:p w:rsidR="0012680E" w:rsidRDefault="0012680E">
            <w:pPr>
              <w:widowControl/>
              <w:spacing w:line="320" w:lineRule="exact"/>
              <w:ind w:firstLineChars="100" w:firstLine="210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cantSplit/>
          <w:trHeight w:val="2400"/>
        </w:trPr>
        <w:tc>
          <w:tcPr>
            <w:tcW w:w="1289" w:type="dxa"/>
            <w:textDirection w:val="tbRlV"/>
            <w:vAlign w:val="center"/>
          </w:tcPr>
          <w:p w:rsidR="0012680E" w:rsidRDefault="00FF05AA">
            <w:pPr>
              <w:spacing w:line="500" w:lineRule="exact"/>
              <w:ind w:left="-6" w:right="113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43" w:type="dxa"/>
            <w:gridSpan w:val="15"/>
          </w:tcPr>
          <w:p w:rsidR="0012680E" w:rsidRDefault="00FF05AA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应包含评选标准所要求的主要成绩及所获奖项等，可另附页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)</w:t>
            </w:r>
          </w:p>
        </w:tc>
      </w:tr>
      <w:tr w:rsidR="0012680E">
        <w:trPr>
          <w:trHeight w:val="2704"/>
        </w:trPr>
        <w:tc>
          <w:tcPr>
            <w:tcW w:w="1289" w:type="dxa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43" w:type="dxa"/>
            <w:gridSpan w:val="15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12680E">
        <w:trPr>
          <w:trHeight w:val="3129"/>
        </w:trPr>
        <w:tc>
          <w:tcPr>
            <w:tcW w:w="1289" w:type="dxa"/>
          </w:tcPr>
          <w:p w:rsidR="0012680E" w:rsidRDefault="0012680E">
            <w:pPr>
              <w:widowControl/>
              <w:spacing w:line="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12680E" w:rsidRDefault="00FF05AA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7843" w:type="dxa"/>
            <w:gridSpan w:val="15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2680E" w:rsidRDefault="0012680E">
      <w:pPr>
        <w:widowControl/>
        <w:jc w:val="center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</w:p>
    <w:p w:rsidR="0012680E" w:rsidRDefault="00FF05AA">
      <w:pPr>
        <w:widowControl/>
        <w:jc w:val="center"/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5  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 xml:space="preserve"> “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优秀住培基地负责人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”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推荐表</w:t>
      </w:r>
    </w:p>
    <w:tbl>
      <w:tblPr>
        <w:tblW w:w="888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61"/>
        <w:gridCol w:w="523"/>
        <w:gridCol w:w="405"/>
        <w:gridCol w:w="506"/>
        <w:gridCol w:w="779"/>
        <w:gridCol w:w="495"/>
        <w:gridCol w:w="7"/>
        <w:gridCol w:w="1210"/>
        <w:gridCol w:w="896"/>
        <w:gridCol w:w="2068"/>
        <w:gridCol w:w="13"/>
      </w:tblGrid>
      <w:tr w:rsidR="0012680E">
        <w:trPr>
          <w:gridAfter w:val="1"/>
          <w:wAfter w:w="13" w:type="dxa"/>
          <w:trHeight w:val="533"/>
        </w:trPr>
        <w:tc>
          <w:tcPr>
            <w:tcW w:w="1223" w:type="dxa"/>
            <w:vMerge w:val="restart"/>
            <w:vAlign w:val="center"/>
          </w:tcPr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个人</w:t>
            </w:r>
          </w:p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761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2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896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068" w:type="dxa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5"/>
        </w:trPr>
        <w:tc>
          <w:tcPr>
            <w:tcW w:w="1223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3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17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63"/>
        </w:trPr>
        <w:tc>
          <w:tcPr>
            <w:tcW w:w="1223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181" w:type="dxa"/>
            <w:gridSpan w:val="4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7"/>
        </w:trPr>
        <w:tc>
          <w:tcPr>
            <w:tcW w:w="1223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61" w:type="dxa"/>
            <w:gridSpan w:val="7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869"/>
        </w:trPr>
        <w:tc>
          <w:tcPr>
            <w:tcW w:w="1223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6366" w:type="dxa"/>
            <w:gridSpan w:val="8"/>
            <w:vAlign w:val="center"/>
          </w:tcPr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□正高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□副高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2680E">
        <w:trPr>
          <w:gridAfter w:val="1"/>
          <w:wAfter w:w="13" w:type="dxa"/>
          <w:trHeight w:val="1430"/>
        </w:trPr>
        <w:tc>
          <w:tcPr>
            <w:tcW w:w="1223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6366" w:type="dxa"/>
            <w:gridSpan w:val="8"/>
            <w:vAlign w:val="center"/>
          </w:tcPr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（含）～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spacing w:line="500" w:lineRule="exac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年（含）以上</w:t>
            </w:r>
          </w:p>
        </w:tc>
      </w:tr>
      <w:tr w:rsidR="0012680E">
        <w:trPr>
          <w:cantSplit/>
          <w:trHeight w:val="1607"/>
        </w:trPr>
        <w:tc>
          <w:tcPr>
            <w:tcW w:w="1223" w:type="dxa"/>
            <w:textDirection w:val="tbRlV"/>
            <w:vAlign w:val="center"/>
          </w:tcPr>
          <w:p w:rsidR="0012680E" w:rsidRDefault="00FF05AA">
            <w:pPr>
              <w:spacing w:line="500" w:lineRule="exact"/>
              <w:ind w:left="-6" w:right="113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663" w:type="dxa"/>
            <w:gridSpan w:val="11"/>
          </w:tcPr>
          <w:p w:rsidR="0012680E" w:rsidRDefault="00FF05AA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应包含评选标准所要求的主要成绩，学术成果及所获奖项等，可另附页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)</w:t>
            </w:r>
          </w:p>
        </w:tc>
      </w:tr>
      <w:tr w:rsidR="0012680E">
        <w:trPr>
          <w:trHeight w:val="2402"/>
        </w:trPr>
        <w:tc>
          <w:tcPr>
            <w:tcW w:w="1223" w:type="dxa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663" w:type="dxa"/>
            <w:gridSpan w:val="11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12680E">
        <w:trPr>
          <w:trHeight w:val="2280"/>
        </w:trPr>
        <w:tc>
          <w:tcPr>
            <w:tcW w:w="1223" w:type="dxa"/>
          </w:tcPr>
          <w:p w:rsidR="0012680E" w:rsidRDefault="0012680E">
            <w:pPr>
              <w:widowControl/>
              <w:spacing w:line="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12680E" w:rsidRDefault="00FF05AA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7663" w:type="dxa"/>
            <w:gridSpan w:val="11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2680E" w:rsidRDefault="00FF05AA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  <w:br w:type="page"/>
      </w:r>
    </w:p>
    <w:p w:rsidR="0012680E" w:rsidRDefault="0012680E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</w:p>
    <w:p w:rsidR="0012680E" w:rsidRDefault="00FF05AA">
      <w:pPr>
        <w:widowControl/>
        <w:jc w:val="center"/>
        <w:rPr>
          <w:rFonts w:asciiTheme="majorEastAsia" w:eastAsiaTheme="majorEastAsia" w:hAnsiTheme="majorEastAsia" w:cs="仿宋_GB2312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6    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“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优秀住培管理工作者</w:t>
      </w:r>
      <w:r>
        <w:rPr>
          <w:rFonts w:asciiTheme="majorEastAsia" w:eastAsiaTheme="majorEastAsia" w:hAnsiTheme="majorEastAsia" w:cs="仿宋_GB2312"/>
          <w:b/>
          <w:color w:val="000000"/>
          <w:kern w:val="0"/>
          <w:sz w:val="32"/>
          <w:szCs w:val="32"/>
        </w:rPr>
        <w:t>”</w:t>
      </w:r>
      <w:r>
        <w:rPr>
          <w:rFonts w:asciiTheme="majorEastAsia" w:eastAsiaTheme="majorEastAsia" w:hAnsiTheme="majorEastAsia" w:cs="仿宋_GB2312" w:hint="eastAsia"/>
          <w:b/>
          <w:color w:val="000000"/>
          <w:kern w:val="0"/>
          <w:sz w:val="32"/>
          <w:szCs w:val="32"/>
        </w:rPr>
        <w:t>推荐表</w:t>
      </w:r>
    </w:p>
    <w:tbl>
      <w:tblPr>
        <w:tblW w:w="888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94"/>
        <w:gridCol w:w="512"/>
        <w:gridCol w:w="397"/>
        <w:gridCol w:w="495"/>
        <w:gridCol w:w="771"/>
        <w:gridCol w:w="490"/>
        <w:gridCol w:w="7"/>
        <w:gridCol w:w="124"/>
        <w:gridCol w:w="1066"/>
        <w:gridCol w:w="231"/>
        <w:gridCol w:w="704"/>
        <w:gridCol w:w="2106"/>
        <w:gridCol w:w="13"/>
      </w:tblGrid>
      <w:tr w:rsidR="0012680E">
        <w:trPr>
          <w:gridAfter w:val="1"/>
          <w:wAfter w:w="13" w:type="dxa"/>
          <w:trHeight w:val="533"/>
        </w:trPr>
        <w:tc>
          <w:tcPr>
            <w:tcW w:w="1076" w:type="dxa"/>
            <w:vMerge w:val="restart"/>
            <w:vAlign w:val="center"/>
          </w:tcPr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个人</w:t>
            </w:r>
          </w:p>
          <w:p w:rsidR="0012680E" w:rsidRDefault="00FF05AA">
            <w:pPr>
              <w:spacing w:line="500" w:lineRule="exact"/>
              <w:ind w:left="-6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894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0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87" w:type="dxa"/>
            <w:gridSpan w:val="4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□男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935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06" w:type="dxa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5"/>
        </w:trPr>
        <w:tc>
          <w:tcPr>
            <w:tcW w:w="1076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</w:t>
            </w:r>
          </w:p>
        </w:tc>
        <w:tc>
          <w:tcPr>
            <w:tcW w:w="140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231" w:type="dxa"/>
            <w:gridSpan w:val="5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63"/>
        </w:trPr>
        <w:tc>
          <w:tcPr>
            <w:tcW w:w="1076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04" w:type="dxa"/>
            <w:gridSpan w:val="3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238" w:type="dxa"/>
            <w:gridSpan w:val="6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617"/>
        </w:trPr>
        <w:tc>
          <w:tcPr>
            <w:tcW w:w="1076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994" w:type="dxa"/>
            <w:gridSpan w:val="9"/>
            <w:vAlign w:val="center"/>
          </w:tcPr>
          <w:p w:rsidR="0012680E" w:rsidRDefault="0012680E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12680E">
        <w:trPr>
          <w:gridAfter w:val="1"/>
          <w:wAfter w:w="13" w:type="dxa"/>
          <w:trHeight w:val="1436"/>
        </w:trPr>
        <w:tc>
          <w:tcPr>
            <w:tcW w:w="1076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2284" w:type="dxa"/>
            <w:gridSpan w:val="6"/>
            <w:vAlign w:val="center"/>
          </w:tcPr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□管理机关</w:t>
            </w:r>
          </w:p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□住培基地</w:t>
            </w:r>
          </w:p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□教学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协同单位</w:t>
            </w:r>
          </w:p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□院校基地</w:t>
            </w:r>
          </w:p>
        </w:tc>
        <w:tc>
          <w:tcPr>
            <w:tcW w:w="1297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2810" w:type="dxa"/>
            <w:gridSpan w:val="2"/>
            <w:vAlign w:val="center"/>
          </w:tcPr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□正高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□副高</w:t>
            </w:r>
          </w:p>
          <w:p w:rsidR="0012680E" w:rsidRDefault="00FF05AA">
            <w:pPr>
              <w:widowControl/>
              <w:spacing w:line="320" w:lineRule="exact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□中级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□初级</w:t>
            </w:r>
          </w:p>
        </w:tc>
      </w:tr>
      <w:tr w:rsidR="0012680E">
        <w:trPr>
          <w:gridAfter w:val="1"/>
          <w:wAfter w:w="13" w:type="dxa"/>
          <w:trHeight w:val="1523"/>
        </w:trPr>
        <w:tc>
          <w:tcPr>
            <w:tcW w:w="1076" w:type="dxa"/>
            <w:vMerge/>
          </w:tcPr>
          <w:p w:rsidR="0012680E" w:rsidRDefault="0012680E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现任职务</w:t>
            </w:r>
          </w:p>
          <w:p w:rsidR="0012680E" w:rsidRDefault="00FF05AA">
            <w:pPr>
              <w:spacing w:line="500" w:lineRule="exact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84" w:type="dxa"/>
            <w:gridSpan w:val="6"/>
            <w:vAlign w:val="center"/>
          </w:tcPr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□行政管理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</w:p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□教学管理</w:t>
            </w:r>
          </w:p>
          <w:p w:rsidR="0012680E" w:rsidRDefault="00FF05AA">
            <w:pPr>
              <w:widowControl/>
              <w:spacing w:line="320" w:lineRule="exact"/>
              <w:ind w:firstLineChars="100" w:firstLine="210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297" w:type="dxa"/>
            <w:gridSpan w:val="2"/>
            <w:vAlign w:val="center"/>
          </w:tcPr>
          <w:p w:rsidR="0012680E" w:rsidRDefault="00FF05AA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管理年限</w:t>
            </w:r>
          </w:p>
        </w:tc>
        <w:tc>
          <w:tcPr>
            <w:tcW w:w="2810" w:type="dxa"/>
            <w:gridSpan w:val="2"/>
            <w:vAlign w:val="center"/>
          </w:tcPr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（含）～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12680E" w:rsidRDefault="00FF05AA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年（含）以上</w:t>
            </w:r>
          </w:p>
        </w:tc>
      </w:tr>
      <w:tr w:rsidR="0012680E">
        <w:trPr>
          <w:cantSplit/>
          <w:trHeight w:val="1915"/>
        </w:trPr>
        <w:tc>
          <w:tcPr>
            <w:tcW w:w="1076" w:type="dxa"/>
            <w:textDirection w:val="tbRlV"/>
            <w:vAlign w:val="center"/>
          </w:tcPr>
          <w:p w:rsidR="0012680E" w:rsidRDefault="00FF05AA">
            <w:pPr>
              <w:spacing w:line="500" w:lineRule="exact"/>
              <w:ind w:left="-6" w:right="113"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810" w:type="dxa"/>
            <w:gridSpan w:val="13"/>
          </w:tcPr>
          <w:p w:rsidR="0012680E" w:rsidRDefault="00FF05AA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应包含评选标准所要求的主要成绩，学术成果及所获奖项等，可另附页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)</w:t>
            </w:r>
          </w:p>
        </w:tc>
      </w:tr>
      <w:tr w:rsidR="0012680E">
        <w:trPr>
          <w:trHeight w:val="2502"/>
        </w:trPr>
        <w:tc>
          <w:tcPr>
            <w:tcW w:w="1076" w:type="dxa"/>
            <w:vAlign w:val="center"/>
          </w:tcPr>
          <w:p w:rsidR="0012680E" w:rsidRDefault="00FF05AA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7810" w:type="dxa"/>
            <w:gridSpan w:val="13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  <w:tr w:rsidR="0012680E">
        <w:trPr>
          <w:trHeight w:val="1957"/>
        </w:trPr>
        <w:tc>
          <w:tcPr>
            <w:tcW w:w="1076" w:type="dxa"/>
          </w:tcPr>
          <w:p w:rsidR="0012680E" w:rsidRDefault="0012680E">
            <w:pPr>
              <w:widowControl/>
              <w:spacing w:line="2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12680E" w:rsidRDefault="00FF05AA">
            <w:pPr>
              <w:spacing w:line="500" w:lineRule="exact"/>
              <w:ind w:left="-6"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省（区、市）卫计委科教处意见</w:t>
            </w:r>
          </w:p>
        </w:tc>
        <w:tc>
          <w:tcPr>
            <w:tcW w:w="7810" w:type="dxa"/>
            <w:gridSpan w:val="13"/>
          </w:tcPr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12680E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ind w:right="960"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（签章）</w:t>
            </w:r>
          </w:p>
          <w:p w:rsidR="0012680E" w:rsidRDefault="0012680E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  <w:p w:rsidR="0012680E" w:rsidRDefault="00FF05AA">
            <w:pPr>
              <w:widowControl/>
              <w:jc w:val="right"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12680E" w:rsidRDefault="00FF05AA">
      <w:pPr>
        <w:widowControl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  <w:br w:type="page"/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="仿宋_GB2312" w:hint="eastAsia"/>
          <w:color w:val="000000"/>
          <w:kern w:val="0"/>
          <w:sz w:val="32"/>
          <w:szCs w:val="32"/>
        </w:rPr>
        <w:t xml:space="preserve">7 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一年内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不上报住院医师规范化培训业务管理系统月度监测信息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10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次及以上者基地名单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（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2018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年度</w:t>
      </w:r>
      <w:r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）</w:t>
      </w:r>
    </w:p>
    <w:tbl>
      <w:tblPr>
        <w:tblW w:w="6752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4840"/>
        <w:gridCol w:w="956"/>
      </w:tblGrid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次数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安庆市第一人民医院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北京医院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首都医科大学附属北京安定医院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首都医科大学附属北京安贞医院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首都医科大学附属北京天坛医院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首都医科大学附属北京同仁医院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中国人民解放军海军总医院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中国人民解放军空军总医院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中国人民解放军陆军总医院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中国人民解放军总医院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中国人民武装警察部队总医院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中日友好医院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福建医科大学附属口腔医院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甘肃省妇幼保健院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牡丹江市第一人民医院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吉林省肿瘤医院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汉中市中心医院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泰达国际心血管病医院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天津市天津医院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天津市胸科医院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武警后勤学院附属医院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日喀则地区人民医院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西藏军区总医院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中国人民解放军成都军区昆明总医院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北京积水潭医院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首都医科大学附属北京朝阳医院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首都医科大学附属北京妇产医院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首都医科大学附属北京友谊医院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茂名市人民医院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海南省第三人民医院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宁夏医科大学总医院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陕西省人民医院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云南省精神病医院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合肥市第二人民医院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中国康复研究中心北京博爱医院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中山大学附属第五医院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南通市第三人民医院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12680E">
        <w:trPr>
          <w:trHeight w:val="420"/>
          <w:jc w:val="center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内蒙古自治区精神卫生中心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680E" w:rsidRDefault="00FF05AA">
            <w:pPr>
              <w:widowControl/>
              <w:jc w:val="center"/>
              <w:textAlignment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</w:tbl>
    <w:p w:rsidR="0012680E" w:rsidRDefault="0012680E">
      <w:pPr>
        <w:widowControl/>
        <w:jc w:val="left"/>
        <w:rPr>
          <w:rFonts w:asciiTheme="majorEastAsia" w:eastAsiaTheme="majorEastAsia" w:hAnsiTheme="majorEastAsia" w:cs="仿宋_GB2312"/>
          <w:color w:val="000000"/>
          <w:kern w:val="0"/>
          <w:sz w:val="32"/>
          <w:szCs w:val="32"/>
        </w:rPr>
      </w:pPr>
    </w:p>
    <w:p w:rsidR="0012680E" w:rsidRDefault="0012680E">
      <w:pPr>
        <w:sectPr w:rsidR="0012680E">
          <w:pgSz w:w="11906" w:h="16838"/>
          <w:pgMar w:top="964" w:right="1797" w:bottom="907" w:left="1797" w:header="851" w:footer="992" w:gutter="0"/>
          <w:cols w:space="425"/>
          <w:docGrid w:type="lines" w:linePitch="312"/>
        </w:sectPr>
      </w:pPr>
    </w:p>
    <w:p w:rsidR="0012680E" w:rsidRDefault="00FF05AA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8 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2018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年度业务水平测试专业综合成绩</w:t>
      </w:r>
    </w:p>
    <w:p w:rsidR="0012680E" w:rsidRDefault="00FF05AA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全国前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名基地名单</w:t>
      </w:r>
    </w:p>
    <w:p w:rsidR="0012680E" w:rsidRDefault="0012680E"/>
    <w:tbl>
      <w:tblPr>
        <w:tblStyle w:val="a4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42"/>
        <w:gridCol w:w="5798"/>
      </w:tblGrid>
      <w:tr w:rsidR="0012680E">
        <w:trPr>
          <w:trHeight w:val="902"/>
          <w:jc w:val="center"/>
        </w:trPr>
        <w:tc>
          <w:tcPr>
            <w:tcW w:w="2842" w:type="dxa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专业</w:t>
            </w:r>
          </w:p>
        </w:tc>
        <w:tc>
          <w:tcPr>
            <w:tcW w:w="5798" w:type="dxa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前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</w:t>
            </w: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名基地名单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超声医学科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福建医科大学附属协和医院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山东省千佛山医院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安徽省立医院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哈尔滨医科大学附属第二医院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汕头大学医学院第一附属医院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儿科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中山市人民医院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北京大学第一医院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山东省千佛山医院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济宁医学院附属医院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汕头市中心医院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耳鼻咽喉科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北京大学第一医院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北京协和医院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北京大学第三医院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浙江大学医学院附属第一医院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妇产科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上海市东方医院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宁波市鄞州人民医院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北京协和医院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山东省千佛山医院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急诊科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北京大学第三医院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复旦大学附属中山医院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南方医科大学珠江医院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临沂市人民医院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中山市人民医院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临床病理科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北京大学第三医院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深圳市第二人民医院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中国人民解放军总医院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首都医科大学宣武医院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原南京军区南京总医院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麻醉科</w:t>
            </w:r>
          </w:p>
        </w:tc>
        <w:tc>
          <w:tcPr>
            <w:tcW w:w="5798" w:type="dxa"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深圳市第二人民医院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首都医科大学宣武医院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首都医科大学附属北京友谊医院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东莞市人民医院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center"/>
          </w:tcPr>
          <w:p w:rsidR="0012680E" w:rsidRDefault="00FF05A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安徽省立医院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内科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北京协和医院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复旦大学附属中山医院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北京大学第一医院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lastRenderedPageBreak/>
              <w:t>外科（神经外科方向）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安徽医科大学第一附属医院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福建医科大学附属第一医院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中国医科大学附属盛京医院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四川大学华西医院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浙江大学医学院附属第二医院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神经内科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复旦大学附属中山医院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复旦大学附属华山医院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北京大学人民医院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北京协和医院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  <w:vAlign w:val="center"/>
          </w:tcPr>
          <w:p w:rsidR="0012680E" w:rsidRDefault="0012680E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中日友好医院</w:t>
            </w:r>
          </w:p>
        </w:tc>
      </w:tr>
      <w:tr w:rsidR="0012680E">
        <w:trPr>
          <w:jc w:val="center"/>
        </w:trPr>
        <w:tc>
          <w:tcPr>
            <w:tcW w:w="2842" w:type="dxa"/>
            <w:vMerge w:val="restart"/>
            <w:vAlign w:val="center"/>
          </w:tcPr>
          <w:p w:rsidR="0012680E" w:rsidRDefault="00FF05AA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外科</w:t>
            </w: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北京大学第一医院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</w:tcPr>
          <w:p w:rsidR="0012680E" w:rsidRDefault="0012680E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枣庄市立医院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</w:tcPr>
          <w:p w:rsidR="0012680E" w:rsidRDefault="0012680E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北京大学第三医院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</w:tcPr>
          <w:p w:rsidR="0012680E" w:rsidRDefault="0012680E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北京协和医院</w:t>
            </w:r>
          </w:p>
        </w:tc>
      </w:tr>
      <w:tr w:rsidR="0012680E">
        <w:trPr>
          <w:jc w:val="center"/>
        </w:trPr>
        <w:tc>
          <w:tcPr>
            <w:tcW w:w="2842" w:type="dxa"/>
            <w:vMerge/>
          </w:tcPr>
          <w:p w:rsidR="0012680E" w:rsidRDefault="0012680E"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5798" w:type="dxa"/>
            <w:vAlign w:val="bottom"/>
          </w:tcPr>
          <w:p w:rsidR="0012680E" w:rsidRDefault="00FF05AA"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30"/>
                <w:szCs w:val="30"/>
                <w:lang w:bidi="ar"/>
              </w:rPr>
              <w:t>台州市第一人民医院</w:t>
            </w:r>
          </w:p>
        </w:tc>
      </w:tr>
    </w:tbl>
    <w:p w:rsidR="0012680E" w:rsidRDefault="0012680E"/>
    <w:p w:rsidR="0012680E" w:rsidRDefault="0012680E"/>
    <w:sectPr w:rsidR="0012680E">
      <w:pgSz w:w="11906" w:h="16838"/>
      <w:pgMar w:top="96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AA" w:rsidRDefault="00FF05AA">
      <w:r>
        <w:separator/>
      </w:r>
    </w:p>
  </w:endnote>
  <w:endnote w:type="continuationSeparator" w:id="0">
    <w:p w:rsidR="00FF05AA" w:rsidRDefault="00F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62427"/>
    </w:sdtPr>
    <w:sdtEndPr/>
    <w:sdtContent>
      <w:p w:rsidR="0012680E" w:rsidRDefault="00FF05AA">
        <w:pPr>
          <w:pStyle w:val="a3"/>
          <w:jc w:val="right"/>
        </w:pPr>
        <w:r>
          <w:rPr>
            <w:rFonts w:asciiTheme="minorEastAsia" w:hAnsiTheme="minorEastAsia" w:hint="eastAsia"/>
            <w:sz w:val="32"/>
            <w:szCs w:val="32"/>
          </w:rPr>
          <w:t>—</w:t>
        </w: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19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  <w:r>
          <w:rPr>
            <w:rFonts w:asciiTheme="minorEastAsia" w:hAnsiTheme="minorEastAsia" w:hint="eastAsia"/>
            <w:sz w:val="32"/>
            <w:szCs w:val="32"/>
          </w:rPr>
          <w:t>—</w:t>
        </w:r>
      </w:p>
    </w:sdtContent>
  </w:sdt>
  <w:p w:rsidR="0012680E" w:rsidRDefault="001268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AA" w:rsidRDefault="00FF05AA">
      <w:r>
        <w:separator/>
      </w:r>
    </w:p>
  </w:footnote>
  <w:footnote w:type="continuationSeparator" w:id="0">
    <w:p w:rsidR="00FF05AA" w:rsidRDefault="00FF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80E"/>
    <w:rsid w:val="0012680E"/>
    <w:rsid w:val="00382427"/>
    <w:rsid w:val="00FF05AA"/>
    <w:rsid w:val="011A7983"/>
    <w:rsid w:val="01686D1F"/>
    <w:rsid w:val="08625B0C"/>
    <w:rsid w:val="0A3F02F6"/>
    <w:rsid w:val="0DA06EF0"/>
    <w:rsid w:val="0DF52D94"/>
    <w:rsid w:val="135D003A"/>
    <w:rsid w:val="13BC2743"/>
    <w:rsid w:val="16D9383A"/>
    <w:rsid w:val="17975624"/>
    <w:rsid w:val="17FF49C3"/>
    <w:rsid w:val="1F397B58"/>
    <w:rsid w:val="20E20711"/>
    <w:rsid w:val="28E56BED"/>
    <w:rsid w:val="29FE011D"/>
    <w:rsid w:val="309E0C8A"/>
    <w:rsid w:val="42FE2158"/>
    <w:rsid w:val="446E69CC"/>
    <w:rsid w:val="4A890F89"/>
    <w:rsid w:val="4CA34B1A"/>
    <w:rsid w:val="500E51BD"/>
    <w:rsid w:val="578C27EF"/>
    <w:rsid w:val="5A0C1829"/>
    <w:rsid w:val="6D2F1D38"/>
    <w:rsid w:val="6EF51B0C"/>
    <w:rsid w:val="6FB30065"/>
    <w:rsid w:val="708848A0"/>
    <w:rsid w:val="720537AF"/>
    <w:rsid w:val="722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659488"/>
  <w15:docId w15:val="{A464D75D-774E-6547-8778-45E6A7C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2019-05-16T03:29:00Z</cp:lastPrinted>
  <dcterms:created xsi:type="dcterms:W3CDTF">2014-10-29T12:08:00Z</dcterms:created>
  <dcterms:modified xsi:type="dcterms:W3CDTF">2019-06-12T09:05:00Z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