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hAnsi="方正小标宋_GBK" w:eastAsia="方正小标宋_GBK" w:cs="方正小标宋_GBK"/>
          <w:sz w:val="32"/>
          <w:szCs w:val="32"/>
          <w:lang w:val="en-US" w:eastAsia="zh-CN"/>
        </w:rPr>
      </w:pPr>
      <w:r>
        <w:rPr>
          <w:rFonts w:hint="eastAsia" w:ascii="方正小标宋_GBK" w:hAnsi="方正小标宋_GBK" w:eastAsia="方正小标宋_GBK" w:cs="方正小标宋_GBK"/>
          <w:sz w:val="32"/>
          <w:szCs w:val="32"/>
          <w:lang w:val="en-US" w:eastAsia="zh-CN"/>
        </w:rPr>
        <w:t>生命不能重来 考试岂能补考</w:t>
      </w:r>
    </w:p>
    <w:p>
      <w:pPr>
        <w:pStyle w:val="2"/>
        <w:keepNext w:val="0"/>
        <w:keepLines w:val="0"/>
        <w:widowControl/>
        <w:suppressLineNumbers w:val="0"/>
        <w:ind w:firstLine="1280" w:firstLineChars="400"/>
        <w:jc w:val="left"/>
        <w:rPr>
          <w:rFonts w:hint="default" w:ascii="方正小标宋_GBK" w:hAnsi="方正小标宋_GBK" w:eastAsia="方正小标宋_GBK" w:cs="方正小标宋_GBK"/>
          <w:kern w:val="2"/>
          <w:sz w:val="32"/>
          <w:szCs w:val="32"/>
          <w:lang w:val="en-US" w:eastAsia="zh-CN" w:bidi="ar-SA"/>
        </w:rPr>
      </w:pPr>
      <w:r>
        <w:rPr>
          <w:rFonts w:hint="eastAsia" w:ascii="方正小标宋_GBK" w:hAnsi="方正小标宋_GBK" w:eastAsia="方正小标宋_GBK" w:cs="方正小标宋_GBK"/>
          <w:kern w:val="2"/>
          <w:sz w:val="32"/>
          <w:szCs w:val="32"/>
          <w:lang w:val="en-US" w:eastAsia="zh-CN" w:bidi="ar-SA"/>
        </w:rPr>
        <w:t>住院医师结业考核5月份进行“一年一考”</w:t>
      </w:r>
    </w:p>
    <w:p>
      <w:pPr>
        <w:autoSpaceDE w:val="0"/>
        <w:spacing w:line="700" w:lineRule="exact"/>
        <w:ind w:firstLine="640" w:firstLineChars="200"/>
        <w:contextualSpacing/>
        <w:jc w:val="left"/>
        <w:rPr>
          <w:rFonts w:hint="eastAsia" w:ascii="仿宋_GB2312" w:hAnsi="仿宋_GB2312" w:eastAsia="仿宋_GB2312" w:cs="仿宋_GB2312"/>
          <w:i w:val="0"/>
          <w:iCs w:val="0"/>
          <w:caps w:val="0"/>
          <w:color w:val="363636"/>
          <w:spacing w:val="0"/>
          <w:sz w:val="32"/>
          <w:szCs w:val="32"/>
          <w:shd w:val="clear" w:color="auto" w:fill="FFFFFF"/>
          <w:lang w:val="en-US" w:eastAsia="zh-CN"/>
        </w:rPr>
      </w:pPr>
      <w:r>
        <w:rPr>
          <w:rFonts w:hint="eastAsia" w:ascii="仿宋_GB2312" w:hAnsi="仿宋_GB2312" w:eastAsia="仿宋_GB2312" w:cs="仿宋_GB2312"/>
          <w:i w:val="0"/>
          <w:iCs w:val="0"/>
          <w:caps w:val="0"/>
          <w:color w:val="363636"/>
          <w:spacing w:val="0"/>
          <w:sz w:val="32"/>
          <w:szCs w:val="32"/>
          <w:shd w:val="clear" w:color="auto" w:fill="FFFFFF"/>
          <w:lang w:val="en-US" w:eastAsia="zh-CN"/>
        </w:rPr>
        <w:t>即将到来的五月，住培结业考核将进行国家统一的一次考核。住院医师规范化培训 ( 以下简称“住培”)于 2014年起步实施，是国家医改重要并且非常成功的一项举措，国家先后出台相应的指导意见，并将住培纳入医师法。2017-2019年，因为</w:t>
      </w:r>
      <w:r>
        <w:rPr>
          <w:rFonts w:hint="eastAsia" w:ascii="仿宋_GB2312" w:hAnsi="仿宋_GB2312" w:eastAsia="仿宋_GB2312" w:cs="仿宋_GB2312"/>
          <w:i w:val="0"/>
          <w:iCs w:val="0"/>
          <w:caps w:val="0"/>
          <w:color w:val="363636"/>
          <w:spacing w:val="0"/>
          <w:sz w:val="32"/>
          <w:szCs w:val="32"/>
          <w:highlight w:val="none"/>
          <w:shd w:val="clear" w:color="auto" w:fill="FFFFFF"/>
          <w:lang w:val="en-US" w:eastAsia="zh-CN"/>
        </w:rPr>
        <w:t>全国各省市住院医师开始培训</w:t>
      </w:r>
      <w:r>
        <w:rPr>
          <w:rFonts w:hint="eastAsia" w:ascii="仿宋_GB2312" w:hAnsi="仿宋_GB2312" w:eastAsia="仿宋_GB2312" w:cs="仿宋_GB2312"/>
          <w:i w:val="0"/>
          <w:iCs w:val="0"/>
          <w:caps w:val="0"/>
          <w:color w:val="363636"/>
          <w:spacing w:val="0"/>
          <w:sz w:val="32"/>
          <w:szCs w:val="32"/>
          <w:shd w:val="clear" w:color="auto" w:fill="FFFFFF"/>
          <w:lang w:val="en-US" w:eastAsia="zh-CN"/>
        </w:rPr>
        <w:t>时间不一致，国家卫生健康委人才交流服务中心每年</w:t>
      </w:r>
      <w:r>
        <w:rPr>
          <w:rFonts w:hint="eastAsia" w:ascii="仿宋_GB2312" w:hAnsi="仿宋_GB2312" w:eastAsia="仿宋_GB2312" w:cs="仿宋_GB2312"/>
          <w:i w:val="0"/>
          <w:iCs w:val="0"/>
          <w:caps w:val="0"/>
          <w:color w:val="363636"/>
          <w:spacing w:val="0"/>
          <w:sz w:val="32"/>
          <w:szCs w:val="32"/>
          <w:highlight w:val="none"/>
          <w:shd w:val="clear" w:color="auto" w:fill="FFFFFF"/>
          <w:lang w:val="en-US" w:eastAsia="zh-CN"/>
        </w:rPr>
        <w:t>提供两次考核</w:t>
      </w:r>
      <w:r>
        <w:rPr>
          <w:rFonts w:hint="eastAsia" w:ascii="仿宋_GB2312" w:hAnsi="仿宋_GB2312" w:eastAsia="仿宋_GB2312" w:cs="仿宋_GB2312"/>
          <w:i w:val="0"/>
          <w:iCs w:val="0"/>
          <w:caps w:val="0"/>
          <w:color w:val="363636"/>
          <w:spacing w:val="0"/>
          <w:sz w:val="32"/>
          <w:szCs w:val="32"/>
          <w:shd w:val="clear" w:color="auto" w:fill="FFFFFF"/>
          <w:lang w:val="en-US" w:eastAsia="zh-CN"/>
        </w:rPr>
        <w:t>服务。随着住培工作逐步趋于规范统一，入培时间基本一致，基本具备一年组织一次大型考核的条件。2020年起，国家卫生健康委人才交流服务中心确定每年面向全国各省市提供一次考核服务。教育部对专硕研究生学位授予工作也作了相应调整。因此，</w:t>
      </w:r>
      <w:r>
        <w:rPr>
          <w:rFonts w:hint="eastAsia" w:ascii="仿宋_GB2312" w:hAnsi="仿宋_GB2312" w:eastAsia="仿宋_GB2312" w:cs="仿宋_GB2312"/>
          <w:b/>
          <w:bCs/>
          <w:i w:val="0"/>
          <w:iCs w:val="0"/>
          <w:caps w:val="0"/>
          <w:color w:val="363636"/>
          <w:spacing w:val="0"/>
          <w:sz w:val="32"/>
          <w:szCs w:val="32"/>
          <w:shd w:val="clear" w:color="auto" w:fill="FFFFFF"/>
          <w:lang w:val="en-US" w:eastAsia="zh-CN"/>
        </w:rPr>
        <w:t>2022 年住培结业考核坚决贯彻“一年一考”模式</w:t>
      </w:r>
      <w:r>
        <w:rPr>
          <w:rFonts w:hint="eastAsia" w:ascii="仿宋_GB2312" w:hAnsi="仿宋_GB2312" w:eastAsia="仿宋_GB2312" w:cs="仿宋_GB2312"/>
          <w:i w:val="0"/>
          <w:iCs w:val="0"/>
          <w:caps w:val="0"/>
          <w:color w:val="363636"/>
          <w:spacing w:val="0"/>
          <w:sz w:val="32"/>
          <w:szCs w:val="32"/>
          <w:shd w:val="clear" w:color="auto" w:fill="FFFFFF"/>
          <w:lang w:val="en-US" w:eastAsia="zh-CN"/>
        </w:rPr>
        <w:t>，即2022年国家统一在5月份进行一次考核。</w:t>
      </w:r>
    </w:p>
    <w:p>
      <w:pPr>
        <w:autoSpaceDE w:val="0"/>
        <w:spacing w:line="700" w:lineRule="exact"/>
        <w:ind w:firstLine="640" w:firstLineChars="200"/>
        <w:contextualSpacing/>
        <w:jc w:val="left"/>
        <w:rPr>
          <w:rFonts w:hint="eastAsia" w:ascii="仿宋_GB2312" w:hAnsi="仿宋_GB2312" w:eastAsia="仿宋_GB2312" w:cs="仿宋_GB2312"/>
          <w:i w:val="0"/>
          <w:iCs w:val="0"/>
          <w:caps w:val="0"/>
          <w:color w:val="363636"/>
          <w:spacing w:val="0"/>
          <w:sz w:val="32"/>
          <w:szCs w:val="32"/>
          <w:shd w:val="clear" w:color="auto" w:fill="FFFFFF"/>
          <w:lang w:val="en-US" w:eastAsia="zh-CN"/>
        </w:rPr>
      </w:pPr>
      <w:r>
        <w:rPr>
          <w:rFonts w:hint="eastAsia" w:ascii="仿宋_GB2312" w:hAnsi="仿宋_GB2312" w:eastAsia="仿宋_GB2312" w:cs="仿宋_GB2312"/>
          <w:i w:val="0"/>
          <w:iCs w:val="0"/>
          <w:caps w:val="0"/>
          <w:color w:val="363636"/>
          <w:spacing w:val="0"/>
          <w:sz w:val="32"/>
          <w:szCs w:val="32"/>
          <w:shd w:val="clear" w:color="auto" w:fill="FFFFFF"/>
          <w:lang w:val="en-US" w:eastAsia="zh-CN"/>
        </w:rPr>
        <w:t>住培结业考核包括专业理论考核和临床实践能力考核两部分，其核心是考验作为一名医生能否胜任岗位的</w:t>
      </w:r>
      <w:r>
        <w:rPr>
          <w:rFonts w:hint="eastAsia" w:ascii="仿宋_GB2312" w:hAnsi="仿宋_GB2312" w:eastAsia="仿宋_GB2312" w:cs="仿宋_GB2312"/>
          <w:b/>
          <w:bCs/>
          <w:i w:val="0"/>
          <w:iCs w:val="0"/>
          <w:caps w:val="0"/>
          <w:color w:val="363636"/>
          <w:spacing w:val="0"/>
          <w:sz w:val="32"/>
          <w:szCs w:val="32"/>
          <w:shd w:val="clear" w:color="auto" w:fill="FFFFFF"/>
          <w:lang w:val="en-US" w:eastAsia="zh-CN"/>
        </w:rPr>
        <w:t>入门级</w:t>
      </w:r>
      <w:r>
        <w:rPr>
          <w:rFonts w:hint="eastAsia" w:ascii="仿宋_GB2312" w:hAnsi="仿宋_GB2312" w:eastAsia="仿宋_GB2312" w:cs="仿宋_GB2312"/>
          <w:i w:val="0"/>
          <w:iCs w:val="0"/>
          <w:caps w:val="0"/>
          <w:color w:val="363636"/>
          <w:spacing w:val="0"/>
          <w:sz w:val="32"/>
          <w:szCs w:val="32"/>
          <w:shd w:val="clear" w:color="auto" w:fill="FFFFFF"/>
          <w:lang w:val="en-US" w:eastAsia="zh-CN"/>
        </w:rPr>
        <w:t>、</w:t>
      </w:r>
      <w:r>
        <w:rPr>
          <w:rFonts w:hint="eastAsia" w:ascii="仿宋_GB2312" w:hAnsi="仿宋_GB2312" w:eastAsia="仿宋_GB2312" w:cs="仿宋_GB2312"/>
          <w:b/>
          <w:bCs/>
          <w:i w:val="0"/>
          <w:iCs w:val="0"/>
          <w:caps w:val="0"/>
          <w:color w:val="363636"/>
          <w:spacing w:val="0"/>
          <w:sz w:val="32"/>
          <w:szCs w:val="32"/>
          <w:shd w:val="clear" w:color="auto" w:fill="FFFFFF"/>
          <w:lang w:val="en-US" w:eastAsia="zh-CN"/>
        </w:rPr>
        <w:t>最基本</w:t>
      </w:r>
      <w:r>
        <w:rPr>
          <w:rFonts w:hint="eastAsia" w:ascii="仿宋_GB2312" w:hAnsi="仿宋_GB2312" w:eastAsia="仿宋_GB2312" w:cs="仿宋_GB2312"/>
          <w:i w:val="0"/>
          <w:iCs w:val="0"/>
          <w:caps w:val="0"/>
          <w:color w:val="363636"/>
          <w:spacing w:val="0"/>
          <w:sz w:val="32"/>
          <w:szCs w:val="32"/>
          <w:shd w:val="clear" w:color="auto" w:fill="FFFFFF"/>
          <w:lang w:val="en-US" w:eastAsia="zh-CN"/>
        </w:rPr>
        <w:t>要求。考试可以重来，患者生命健康不能重来，考试不合格代表一些基本知识、基本技能还未完全掌握，考生应多花时间来巩固专业技能，避免考核应试化，频繁考试并不能带来能力的提升，因此</w:t>
      </w:r>
      <w:r>
        <w:rPr>
          <w:rFonts w:hint="eastAsia" w:ascii="仿宋_GB2312" w:hAnsi="仿宋_GB2312" w:eastAsia="仿宋_GB2312" w:cs="仿宋_GB2312"/>
          <w:b/>
          <w:bCs/>
          <w:i w:val="0"/>
          <w:iCs w:val="0"/>
          <w:caps w:val="0"/>
          <w:color w:val="363636"/>
          <w:spacing w:val="0"/>
          <w:sz w:val="32"/>
          <w:szCs w:val="32"/>
          <w:shd w:val="clear" w:color="auto" w:fill="FFFFFF"/>
          <w:lang w:val="en-US" w:eastAsia="zh-CN"/>
        </w:rPr>
        <w:t>“一年一考”势在必行</w:t>
      </w:r>
      <w:r>
        <w:rPr>
          <w:rFonts w:hint="eastAsia" w:ascii="仿宋_GB2312" w:hAnsi="仿宋_GB2312" w:eastAsia="仿宋_GB2312" w:cs="仿宋_GB2312"/>
          <w:i w:val="0"/>
          <w:iCs w:val="0"/>
          <w:caps w:val="0"/>
          <w:color w:val="363636"/>
          <w:spacing w:val="0"/>
          <w:sz w:val="32"/>
          <w:szCs w:val="32"/>
          <w:shd w:val="clear" w:color="auto" w:fill="FFFFFF"/>
          <w:lang w:val="en-US" w:eastAsia="zh-CN"/>
        </w:rPr>
        <w:t>。</w:t>
      </w:r>
    </w:p>
    <w:p>
      <w:pPr>
        <w:widowControl w:val="0"/>
        <w:numPr>
          <w:ilvl w:val="0"/>
          <w:numId w:val="0"/>
        </w:numPr>
        <w:ind w:firstLine="640" w:firstLineChars="200"/>
        <w:jc w:val="both"/>
        <w:rPr>
          <w:rFonts w:hint="eastAsia" w:ascii="仿宋_GB2312" w:hAnsi="仿宋_GB2312" w:eastAsia="仿宋_GB2312" w:cs="仿宋_GB2312"/>
          <w:i w:val="0"/>
          <w:iCs w:val="0"/>
          <w:caps w:val="0"/>
          <w:color w:val="363636"/>
          <w:spacing w:val="0"/>
          <w:sz w:val="32"/>
          <w:szCs w:val="32"/>
          <w:shd w:val="clear" w:color="auto" w:fill="FFFFFF"/>
          <w:lang w:val="en-US" w:eastAsia="zh-CN"/>
        </w:rPr>
      </w:pPr>
      <w:r>
        <w:rPr>
          <w:rFonts w:hint="eastAsia" w:ascii="仿宋_GB2312" w:hAnsi="仿宋_GB2312" w:eastAsia="仿宋_GB2312" w:cs="仿宋_GB2312"/>
          <w:i w:val="0"/>
          <w:iCs w:val="0"/>
          <w:caps w:val="0"/>
          <w:color w:val="363636"/>
          <w:spacing w:val="0"/>
          <w:sz w:val="32"/>
          <w:szCs w:val="32"/>
          <w:shd w:val="clear" w:color="auto" w:fill="FFFFFF"/>
          <w:lang w:val="en-US" w:eastAsia="zh-CN"/>
        </w:rPr>
        <w:t>顺利完成我市2022年住培结业考核工作需各方共同努力，市卫健委以做好此次住培结业考核的统筹安排、政策宣贯、考务准备等工作为基础；市教委、各医学高校以加强专硕学生的政策讲解、做好毕业时间的有效衔接为突破；各培训基地以指导和帮助考生积极备战考核为根本，坚决压实各方责任，尽最大努力做好考前准备，坚决贯彻执行“一年一考”政策, 督促考生利用有限的时间抓紧学习，提升理论知识水平、技能操作能力，凭自己之勤奋，取得优异成绩，在住院医师规范化培训的战场上顺利通关为住院医师规范化培训生涯画上圆满的句号，迎接医者的新征程。</w:t>
      </w:r>
    </w:p>
    <w:p>
      <w:pPr>
        <w:widowControl w:val="0"/>
        <w:numPr>
          <w:ilvl w:val="0"/>
          <w:numId w:val="0"/>
        </w:numPr>
        <w:ind w:firstLine="640" w:firstLineChars="200"/>
        <w:jc w:val="both"/>
        <w:rPr>
          <w:rFonts w:hint="eastAsia" w:ascii="仿宋_GB2312" w:hAnsi="仿宋_GB2312" w:eastAsia="仿宋_GB2312" w:cs="仿宋_GB2312"/>
          <w:i w:val="0"/>
          <w:iCs w:val="0"/>
          <w:caps w:val="0"/>
          <w:color w:val="363636"/>
          <w:spacing w:val="0"/>
          <w:sz w:val="32"/>
          <w:szCs w:val="32"/>
          <w:shd w:val="clear" w:color="auto" w:fill="FFFFFF"/>
          <w:lang w:val="en-US" w:eastAsia="zh-CN"/>
        </w:rPr>
      </w:pPr>
    </w:p>
    <w:p>
      <w:pPr>
        <w:widowControl w:val="0"/>
        <w:numPr>
          <w:ilvl w:val="0"/>
          <w:numId w:val="0"/>
        </w:numPr>
        <w:ind w:firstLine="643" w:firstLineChars="200"/>
        <w:jc w:val="center"/>
        <w:rPr>
          <w:rFonts w:hint="default" w:ascii="仿宋_GB2312" w:hAnsi="仿宋_GB2312" w:eastAsia="仿宋_GB2312" w:cs="仿宋_GB2312"/>
          <w:b/>
          <w:bCs/>
          <w:i w:val="0"/>
          <w:iCs w:val="0"/>
          <w:caps w:val="0"/>
          <w:color w:val="363636"/>
          <w:spacing w:val="0"/>
          <w:sz w:val="32"/>
          <w:szCs w:val="32"/>
          <w:shd w:val="clear" w:color="auto" w:fill="FFFFFF"/>
          <w:lang w:val="en-US" w:eastAsia="zh-CN"/>
        </w:rPr>
      </w:pPr>
      <w:r>
        <w:rPr>
          <w:rFonts w:hint="eastAsia" w:ascii="仿宋_GB2312" w:hAnsi="仿宋_GB2312" w:eastAsia="仿宋_GB2312" w:cs="仿宋_GB2312"/>
          <w:b/>
          <w:bCs/>
          <w:i w:val="0"/>
          <w:iCs w:val="0"/>
          <w:caps w:val="0"/>
          <w:color w:val="363636"/>
          <w:spacing w:val="0"/>
          <w:sz w:val="32"/>
          <w:szCs w:val="32"/>
          <w:shd w:val="clear" w:color="auto" w:fill="FFFFFF"/>
          <w:lang w:val="en-US" w:eastAsia="zh-CN"/>
        </w:rPr>
        <w:t>这些问题你可能想知道</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问：对于结业考核暂时未通过的学员怎么办？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已通过的科目成绩，在3年内是有效的，并非“一考定终身”。对于当年结业考核未通过者，《住院医师规范化培训考核实施办法（试行）》第十八条明确规定：未通过临床实践能力考核、专业理论考核或其中任一项者，根据培训基地所在地省级卫生行政部门有关规定，可就未通过科目申请参加次年结业考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对暂未通过结业考核但达到其它培养要求的专硕研究生，根据国务院学位委员会印发的《临床医学、口腔医学和中医硕士专业学位研究生指导性培养方案》，学位授予单位可按规定先发放学历证书。毕业后三年内取得《住院医师规范化培训合格证书》的，可回原学位授予单位申请硕士专业学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问：如果拿不到住培合格证，就不能就业、考博吗？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如果考生暂时没有通过住培结业考核，但已具有执业医师资格，是可以依法从事相关医疗执业活动的。暂未通过住培结业考核的考生，可以合理选择就业单位。对于未通过结业考核而报考博士研究生的考生，教育部印发的《2014年招收攻读博士学位研究生工作管理办法》第六条明确规定，硕士研究生毕业或已获得硕士学位人员具有符合博士报考的基本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问：住培考试采取的是“末位淘汰制”吗？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考生参加住培考试，成绩合格则代表其具备安全有效地从事本专业临床工作的最基本合格能力水平。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考核没有设置固定通过率，也不是末位淘汰制。住培结业考核包括专业理论考核和临床实践能力考核两部分。考核重点是临床医师岗位胜任力，主要评价在独立规范的从事本专业临床诊疗活动时所需的临床思维、人际沟通、实际操作等能力和相关综合素质。考核的性质是水平评价考试，不是选拔性考试。理论考核合格标准的设定，采用的是国际通行的做法，由考核专家委员会集体研究审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问：住培结业考核为什么要实行“一年一考”模式？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住培结业考核的主要目的是为了检验从业者是否能够胜任最基本的岗位要求，因此其在考核试题的设置上都是最基础的标准。一名合格医生的养成，需要知识、技能和经验，秉着以病人为中心的职业操守和对患者负责的态度，通过住培结业考核对医务从业者来说是一个最基本的考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职业技能培训需要时间和过程，太过频繁的补考会导致“以考代培”的倾向，过于注重结果而忽视过程，缺乏临床实践的积累从而降低培训质量。实行“一年一考”模式是对医务从业者扎实基本功、守牢工作底线的正向引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问：住培结业考核实施情况如何？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住培制度自2014年起步实施，彼时各地工作发展不平衡不充分，不同省份、不同基地培训对象入培时间不统一。在结业考核工作初期，未对结业考核命题、通过标准和考核日期等做统一安排，由各地结合本地实际，具体组织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2017-2019年期间，为满足不同培训对象的结业考核服务需求，国家卫生健康委人才交流服务中心、国家中医药管理局中医师资格认证中心，在每年5月提供一次考核服务的基础上，根据有关省份考核需求，于同年10月为入培较晚的住院医师额外提供一次考核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随着住培工作逐步趋于规范统一，新入培的住院医师已逐渐调整统一在9月参加住培基地培训，基本具备一年组织一次大型考核的条件。同时，在总结积累结业考核经验的基础上，我国逐步建立国家结业考核理论试题库，确定结业考核合格标准，不断完善结业考核相关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420" w:lineRule="atLeast"/>
        <w:ind w:left="0" w:right="0" w:firstLine="420"/>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2020年，结合新冠肺炎疫情防控需要和各省份的实际情况，经专家论证研究后，确定当年开始面向全国各省提供1次考核服务。2022年，结合新冠肺炎疫情防控情况，综合考虑保证培训质量、保障考试安全、规范执行考核等需要，经广泛征求意见、专家研究后，继续延续“一年一考”模式，并在3月初已经发布通知，明确今年只提供一次全国统一考核服务。</w:t>
      </w:r>
      <w:bookmarkStart w:id="0" w:name="_GoBack"/>
      <w:bookmarkEnd w:id="0"/>
      <w:r>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t>接下来，住培工作还将认真贯彻落实《国务院办公厅关于加快医学教育创新发展的指导意见》，以需求为导向，以质量为核心，以基层为重点，建标准、重培训、强过程、抓评估、严考核，推动住院医师规范化培训高质量发展。</w:t>
      </w:r>
    </w:p>
    <w:p>
      <w:pPr>
        <w:widowControl w:val="0"/>
        <w:numPr>
          <w:ilvl w:val="0"/>
          <w:numId w:val="0"/>
        </w:numPr>
        <w:ind w:firstLine="640" w:firstLineChars="200"/>
        <w:jc w:val="both"/>
        <w:rPr>
          <w:rFonts w:hint="eastAsia" w:ascii="仿宋_GB2312" w:hAnsi="仿宋_GB2312" w:eastAsia="仿宋_GB2312" w:cs="仿宋_GB2312"/>
          <w:i w:val="0"/>
          <w:iCs w:val="0"/>
          <w:caps w:val="0"/>
          <w:color w:val="363636"/>
          <w:spacing w:val="0"/>
          <w:kern w:val="2"/>
          <w:sz w:val="32"/>
          <w:szCs w:val="32"/>
          <w:shd w:val="clear" w:color="auto" w:fill="FFFFFF"/>
          <w:lang w:val="en-US" w:eastAsia="zh-CN" w:bidi="ar-S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Arial Unicode MS"/>
    <w:panose1 w:val="02000000000000000000"/>
    <w:charset w:val="86"/>
    <w:family w:val="auto"/>
    <w:pitch w:val="default"/>
    <w:sig w:usb0="00000000" w:usb1="00000000" w:usb2="00082016" w:usb3="00000000" w:csb0="00040001" w:csb1="00000000"/>
    <w:embedRegular r:id="rId1" w:fontKey="{48CC2733-9C27-4E74-997B-50F72E075E73}"/>
  </w:font>
  <w:font w:name="Arial Unicode MS">
    <w:panose1 w:val="020B0604020202020204"/>
    <w:charset w:val="86"/>
    <w:family w:val="auto"/>
    <w:pitch w:val="default"/>
    <w:sig w:usb0="FFFFFFFF" w:usb1="E9FFFFFF" w:usb2="0000003F" w:usb3="00000000" w:csb0="603F01FF" w:csb1="FFFF0000"/>
  </w:font>
  <w:font w:name="仿宋_GB2312">
    <w:panose1 w:val="02010609030101010101"/>
    <w:charset w:val="86"/>
    <w:family w:val="auto"/>
    <w:pitch w:val="default"/>
    <w:sig w:usb0="00000001" w:usb1="080E0000" w:usb2="00000000" w:usb3="00000000" w:csb0="00040000" w:csb1="00000000"/>
    <w:embedRegular r:id="rId2" w:fontKey="{F197D3CF-C48B-485E-A44C-AA5801C7AB3C}"/>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D16869"/>
    <w:rsid w:val="33CC3310"/>
    <w:rsid w:val="593C45DC"/>
    <w:rsid w:val="6208587B"/>
    <w:rsid w:val="624E0F75"/>
    <w:rsid w:val="6FA54ED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4">
    <w:name w:val="Default Paragraph Font"/>
    <w:qFormat/>
    <w:uiPriority w:val="0"/>
  </w:style>
  <w:style w:type="table" w:default="1" w:styleId="3">
    <w:name w:val="Normal Table"/>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2288</Words>
  <Characters>2335</Characters>
  <Paragraphs>22</Paragraphs>
  <TotalTime>3</TotalTime>
  <ScaleCrop>false</ScaleCrop>
  <LinksUpToDate>false</LinksUpToDate>
  <CharactersWithSpaces>2341</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2022-03-28T06:07:00Z</dcterms:created>
  <dc:creator>polaris</dc:creator>
  <cp:lastModifiedBy>张晓玲</cp:lastModifiedBy>
  <dcterms:modified xsi:type="dcterms:W3CDTF">2022-04-26T06:25:51Z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A431EA931B844ED8858EED4B6E51AE16</vt:lpwstr>
  </property>
</Properties>
</file>